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4D" w:rsidRDefault="0039225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Pr="00794655">
        <w:rPr>
          <w:rFonts w:ascii="StobiSerif Regular" w:hAnsi="StobiSerif Regular"/>
          <w:sz w:val="20"/>
          <w:szCs w:val="20"/>
          <w:u w:val="single"/>
        </w:rPr>
        <w:t>тина Босилово“б</w:t>
      </w:r>
      <w:r w:rsidR="009B3280">
        <w:rPr>
          <w:rFonts w:ascii="StobiSerif Regular" w:hAnsi="StobiSerif Regular"/>
          <w:sz w:val="20"/>
          <w:szCs w:val="20"/>
          <w:u w:val="single"/>
        </w:rPr>
        <w:t>р.6</w:t>
      </w:r>
    </w:p>
    <w:p w:rsidR="001933A5" w:rsidRDefault="001933A5">
      <w:pPr>
        <w:rPr>
          <w:rFonts w:ascii="StobiSerif Regular" w:hAnsi="StobiSerif Regular"/>
          <w:sz w:val="20"/>
          <w:szCs w:val="20"/>
          <w:u w:val="single"/>
        </w:rPr>
      </w:pPr>
    </w:p>
    <w:p w:rsidR="001D354C" w:rsidRPr="001909DF" w:rsidRDefault="00B40941" w:rsidP="00B4094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40941" w:rsidRPr="001909DF" w:rsidRDefault="00B40941" w:rsidP="00B40941">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B40941" w:rsidRPr="001909DF" w:rsidRDefault="00B40941" w:rsidP="00B40941">
      <w:pPr>
        <w:rPr>
          <w:rFonts w:ascii="StobiSerif Regular" w:hAnsi="StobiSerif Regular"/>
        </w:rPr>
      </w:pPr>
      <w:r w:rsidRPr="001909DF">
        <w:rPr>
          <w:rFonts w:ascii="StobiSerif Regular" w:hAnsi="StobiSerif Regular"/>
        </w:rPr>
        <w:t>За прогл</w:t>
      </w:r>
      <w:r w:rsidR="001D354C">
        <w:rPr>
          <w:rFonts w:ascii="StobiSerif Regular" w:hAnsi="StobiSerif Regular"/>
        </w:rPr>
        <w:t xml:space="preserve">асување на  Акциониот план </w:t>
      </w:r>
      <w:r w:rsidRPr="001909DF">
        <w:rPr>
          <w:rFonts w:ascii="StobiSerif Regular" w:hAnsi="StobiSerif Regular"/>
        </w:rPr>
        <w:t>б</w:t>
      </w:r>
      <w:r w:rsidR="001D354C">
        <w:rPr>
          <w:rFonts w:ascii="StobiSerif Regular" w:hAnsi="StobiSerif Regular"/>
        </w:rPr>
        <w:t>р.08-394/1 за  пролетни  еколошки</w:t>
      </w:r>
      <w:r w:rsidR="001933A5">
        <w:rPr>
          <w:rFonts w:ascii="StobiSerif Regular" w:hAnsi="StobiSerif Regular"/>
        </w:rPr>
        <w:t xml:space="preserve">  </w:t>
      </w:r>
      <w:bookmarkStart w:id="0" w:name="_GoBack"/>
      <w:bookmarkEnd w:id="0"/>
      <w:r w:rsidR="001D354C">
        <w:rPr>
          <w:rFonts w:ascii="StobiSerif Regular" w:hAnsi="StobiSerif Regular"/>
        </w:rPr>
        <w:t xml:space="preserve"> акции во општина Босилово за 2022 година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 на шестата </w:t>
      </w:r>
      <w:r w:rsidRPr="001909DF">
        <w:rPr>
          <w:rFonts w:ascii="StobiSerif Regular" w:hAnsi="StobiSerif Regular"/>
        </w:rPr>
        <w:t xml:space="preserve"> седница на Советот на општи</w:t>
      </w:r>
      <w:r w:rsidR="001D354C">
        <w:rPr>
          <w:rFonts w:ascii="StobiSerif Regular" w:hAnsi="StobiSerif Regular"/>
        </w:rPr>
        <w:t>на Босилово,одржана на ден 18</w:t>
      </w:r>
      <w:r>
        <w:rPr>
          <w:rFonts w:ascii="StobiSerif Regular" w:hAnsi="StobiSerif Regular"/>
        </w:rPr>
        <w:t>.02</w:t>
      </w:r>
      <w:r w:rsidR="001D354C">
        <w:rPr>
          <w:rFonts w:ascii="StobiSerif Regular" w:hAnsi="StobiSerif Regular"/>
        </w:rPr>
        <w:t>.2022</w:t>
      </w:r>
      <w:r w:rsidRPr="001909DF">
        <w:rPr>
          <w:rFonts w:ascii="StobiSerif Regular" w:hAnsi="StobiSerif Regular"/>
        </w:rPr>
        <w:t xml:space="preserve"> година.</w:t>
      </w:r>
    </w:p>
    <w:p w:rsidR="00B40941" w:rsidRPr="00D44122" w:rsidRDefault="00B40941" w:rsidP="00B40941">
      <w:pPr>
        <w:rPr>
          <w:rFonts w:ascii="StobiSerif Regular" w:hAnsi="StobiSerif Regular"/>
        </w:rPr>
      </w:pPr>
    </w:p>
    <w:p w:rsidR="00B40941" w:rsidRPr="00D44122" w:rsidRDefault="001D354C" w:rsidP="00D44122">
      <w:pPr>
        <w:pStyle w:val="NoSpacing"/>
        <w:rPr>
          <w:rFonts w:ascii="StobiSerif Regular" w:hAnsi="StobiSerif Regular"/>
        </w:rPr>
      </w:pPr>
      <w:r>
        <w:rPr>
          <w:rFonts w:ascii="StobiSerif Regular" w:hAnsi="StobiSerif Regular"/>
        </w:rPr>
        <w:t>Бр.09-401</w:t>
      </w:r>
      <w:r w:rsidR="00B40941" w:rsidRPr="00D44122">
        <w:rPr>
          <w:rFonts w:ascii="StobiSerif Regular" w:hAnsi="StobiSerif Regular"/>
        </w:rPr>
        <w:t>/1</w:t>
      </w:r>
      <w:r w:rsidR="00B40941" w:rsidRPr="00D44122">
        <w:rPr>
          <w:rFonts w:ascii="StobiSerif Regular" w:hAnsi="StobiSerif Regular"/>
        </w:rPr>
        <w:tab/>
        <w:t xml:space="preserve">           Општина Босилово</w:t>
      </w:r>
    </w:p>
    <w:p w:rsidR="00B40941" w:rsidRPr="00D44122" w:rsidRDefault="001D354C" w:rsidP="00D44122">
      <w:pPr>
        <w:pStyle w:val="NoSpacing"/>
        <w:rPr>
          <w:rFonts w:ascii="StobiSerif Regular" w:hAnsi="StobiSerif Regular"/>
        </w:rPr>
      </w:pPr>
      <w:r>
        <w:rPr>
          <w:rFonts w:ascii="StobiSerif Regular" w:hAnsi="StobiSerif Regular"/>
        </w:rPr>
        <w:t>18.02.2022</w:t>
      </w:r>
      <w:r w:rsidR="00B40941" w:rsidRPr="00D44122">
        <w:rPr>
          <w:rFonts w:ascii="StobiSerif Regular" w:hAnsi="StobiSerif Regular"/>
        </w:rPr>
        <w:t xml:space="preserve"> година   Градоначалник,</w:t>
      </w:r>
    </w:p>
    <w:p w:rsidR="00B00F33" w:rsidRDefault="00B40941" w:rsidP="00B00F33">
      <w:pPr>
        <w:pStyle w:val="NoSpacing"/>
        <w:rPr>
          <w:rFonts w:ascii="StobiSerif Regular" w:hAnsi="StobiSerif Regular"/>
        </w:rPr>
      </w:pPr>
      <w:r w:rsidRPr="00D44122">
        <w:rPr>
          <w:rFonts w:ascii="StobiSerif Regular" w:hAnsi="StobiSerif Regular"/>
        </w:rPr>
        <w:t>Б о с и</w:t>
      </w:r>
      <w:r w:rsidR="001D354C">
        <w:rPr>
          <w:rFonts w:ascii="StobiSerif Regular" w:hAnsi="StobiSerif Regular"/>
        </w:rPr>
        <w:t xml:space="preserve"> л о в о</w:t>
      </w:r>
      <w:r w:rsidR="001D354C">
        <w:rPr>
          <w:rFonts w:ascii="StobiSerif Regular" w:hAnsi="StobiSerif Regular"/>
        </w:rPr>
        <w:tab/>
        <w:t xml:space="preserve">           Ристо Манчев </w:t>
      </w:r>
      <w:r w:rsidRPr="00D44122">
        <w:rPr>
          <w:rFonts w:ascii="StobiSerif Regular" w:hAnsi="StobiSerif Regular"/>
        </w:rPr>
        <w:t xml:space="preserve"> с.р.</w:t>
      </w:r>
    </w:p>
    <w:p w:rsidR="00B00F33" w:rsidRDefault="00B00F33">
      <w:pPr>
        <w:rPr>
          <w:rFonts w:ascii="StobiSerif Regular" w:hAnsi="StobiSerif Regular"/>
        </w:rPr>
      </w:pPr>
    </w:p>
    <w:p w:rsidR="00B00F33" w:rsidRDefault="00B00F33">
      <w:pPr>
        <w:rPr>
          <w:rFonts w:ascii="StobiSerif Regular" w:hAnsi="StobiSerif Regular"/>
        </w:rPr>
      </w:pPr>
    </w:p>
    <w:p w:rsidR="00B00F33" w:rsidRDefault="00B00F33">
      <w:pPr>
        <w:rPr>
          <w:rFonts w:ascii="StobiSerif Regular" w:hAnsi="StobiSerif Regular"/>
        </w:rPr>
      </w:pPr>
    </w:p>
    <w:p w:rsidR="00B00F33" w:rsidRDefault="00B00F33">
      <w:pPr>
        <w:rPr>
          <w:rFonts w:ascii="StobiSerif Regular" w:hAnsi="StobiSerif Regular"/>
        </w:rPr>
      </w:pPr>
    </w:p>
    <w:p w:rsidR="00B00F33" w:rsidRDefault="00B00F33">
      <w:pPr>
        <w:rPr>
          <w:rFonts w:ascii="StobiSerif Regular" w:hAnsi="StobiSerif Regular"/>
        </w:rPr>
      </w:pPr>
    </w:p>
    <w:p w:rsidR="00B00F33" w:rsidRDefault="00B00F33">
      <w:pPr>
        <w:rPr>
          <w:rFonts w:ascii="StobiSerif Regular" w:hAnsi="StobiSerif Regular"/>
        </w:rPr>
      </w:pPr>
    </w:p>
    <w:p w:rsidR="00B00F33" w:rsidRDefault="00B00F33">
      <w:pPr>
        <w:rPr>
          <w:rFonts w:ascii="StobiSerif Regular" w:hAnsi="StobiSerif Regular"/>
        </w:rPr>
      </w:pPr>
    </w:p>
    <w:p w:rsidR="001933A5" w:rsidRDefault="001933A5">
      <w:pPr>
        <w:rPr>
          <w:rFonts w:ascii="StobiSerif Regular" w:hAnsi="StobiSerif Regular"/>
        </w:rPr>
      </w:pPr>
    </w:p>
    <w:p w:rsidR="001933A5" w:rsidRDefault="001933A5">
      <w:pPr>
        <w:rPr>
          <w:rFonts w:ascii="StobiSerif Regular" w:hAnsi="StobiSerif Regular"/>
        </w:rPr>
      </w:pPr>
    </w:p>
    <w:p w:rsidR="00B00F33" w:rsidRDefault="00B00F33" w:rsidP="001933A5">
      <w:pPr>
        <w:spacing w:after="0"/>
        <w:ind w:left="720"/>
        <w:rPr>
          <w:sz w:val="24"/>
          <w:szCs w:val="24"/>
        </w:rPr>
      </w:pPr>
      <w:r w:rsidRPr="00F445F5">
        <w:rPr>
          <w:sz w:val="24"/>
          <w:szCs w:val="24"/>
        </w:rPr>
        <w:lastRenderedPageBreak/>
        <w:t>АКЦИОНЕН</w:t>
      </w:r>
      <w:r w:rsidR="001933A5">
        <w:rPr>
          <w:sz w:val="24"/>
          <w:szCs w:val="24"/>
        </w:rPr>
        <w:t xml:space="preserve"> </w:t>
      </w:r>
      <w:r w:rsidRPr="00F445F5">
        <w:rPr>
          <w:sz w:val="24"/>
          <w:szCs w:val="24"/>
        </w:rPr>
        <w:t xml:space="preserve"> ПЛ</w:t>
      </w:r>
      <w:r>
        <w:rPr>
          <w:sz w:val="24"/>
          <w:szCs w:val="24"/>
        </w:rPr>
        <w:t xml:space="preserve">АН ЗА ПРОЛЕТНИ ЕКОЛОШКИ АКЦИИ  </w:t>
      </w:r>
      <w:r w:rsidRPr="00F445F5">
        <w:rPr>
          <w:sz w:val="24"/>
          <w:szCs w:val="24"/>
        </w:rPr>
        <w:t>ВО</w:t>
      </w:r>
      <w:r w:rsidRPr="00F445F5">
        <w:rPr>
          <w:sz w:val="24"/>
          <w:szCs w:val="24"/>
          <w:lang w:val="ru-RU"/>
        </w:rPr>
        <w:t xml:space="preserve"> </w:t>
      </w:r>
      <w:r w:rsidRPr="00F445F5">
        <w:rPr>
          <w:sz w:val="24"/>
          <w:szCs w:val="24"/>
        </w:rPr>
        <w:t xml:space="preserve"> </w:t>
      </w:r>
      <w:r w:rsidRPr="00F445F5">
        <w:rPr>
          <w:b/>
          <w:sz w:val="24"/>
          <w:szCs w:val="24"/>
          <w:u w:val="single"/>
        </w:rPr>
        <w:t>ОПШТИНА БОСИЛОВО</w:t>
      </w:r>
      <w:r w:rsidRPr="00F445F5">
        <w:rPr>
          <w:sz w:val="24"/>
          <w:szCs w:val="24"/>
          <w:u w:val="single"/>
        </w:rPr>
        <w:t xml:space="preserve"> </w:t>
      </w:r>
      <w:r w:rsidRPr="00F445F5">
        <w:rPr>
          <w:sz w:val="24"/>
          <w:szCs w:val="24"/>
          <w:u w:val="single"/>
          <w:lang w:val="ru-RU"/>
        </w:rPr>
        <w:t xml:space="preserve"> </w:t>
      </w:r>
      <w:r>
        <w:rPr>
          <w:sz w:val="24"/>
          <w:szCs w:val="24"/>
        </w:rPr>
        <w:t>ЗА 2022</w:t>
      </w:r>
      <w:r w:rsidRPr="00F445F5">
        <w:rPr>
          <w:sz w:val="24"/>
          <w:szCs w:val="24"/>
        </w:rPr>
        <w:t xml:space="preserve"> година</w:t>
      </w:r>
      <w:r>
        <w:tab/>
      </w:r>
      <w:r>
        <w:tab/>
        <w:t xml:space="preserve">      </w:t>
      </w:r>
    </w:p>
    <w:tbl>
      <w:tblPr>
        <w:tblpPr w:leftFromText="180" w:rightFromText="180" w:vertAnchor="page" w:horzAnchor="margin" w:tblpXSpec="center" w:tblpY="162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410"/>
        <w:gridCol w:w="10"/>
        <w:gridCol w:w="2541"/>
        <w:gridCol w:w="3261"/>
        <w:gridCol w:w="3118"/>
      </w:tblGrid>
      <w:tr w:rsidR="00B00F33" w:rsidRPr="00F61769" w:rsidTr="005C3D33">
        <w:trPr>
          <w:trHeight w:val="440"/>
        </w:trPr>
        <w:tc>
          <w:tcPr>
            <w:tcW w:w="675" w:type="dxa"/>
          </w:tcPr>
          <w:p w:rsidR="00B00F33" w:rsidRPr="00F445F5" w:rsidRDefault="00B00F33" w:rsidP="005C3D33">
            <w:pPr>
              <w:spacing w:after="0" w:line="240" w:lineRule="auto"/>
              <w:jc w:val="center"/>
              <w:rPr>
                <w:b/>
                <w:sz w:val="24"/>
                <w:szCs w:val="24"/>
              </w:rPr>
            </w:pPr>
            <w:r>
              <w:rPr>
                <w:b/>
                <w:sz w:val="24"/>
                <w:szCs w:val="24"/>
              </w:rPr>
              <w:lastRenderedPageBreak/>
              <w:t>Р.</w:t>
            </w:r>
            <w:r w:rsidRPr="00F445F5">
              <w:rPr>
                <w:b/>
                <w:sz w:val="24"/>
                <w:szCs w:val="24"/>
              </w:rPr>
              <w:t xml:space="preserve"> број</w:t>
            </w:r>
          </w:p>
        </w:tc>
        <w:tc>
          <w:tcPr>
            <w:tcW w:w="2410" w:type="dxa"/>
          </w:tcPr>
          <w:p w:rsidR="00B00F33" w:rsidRPr="00F445F5" w:rsidRDefault="00B00F33" w:rsidP="005C3D33">
            <w:pPr>
              <w:spacing w:after="0" w:line="240" w:lineRule="auto"/>
              <w:jc w:val="center"/>
              <w:rPr>
                <w:b/>
                <w:sz w:val="24"/>
                <w:szCs w:val="24"/>
              </w:rPr>
            </w:pPr>
            <w:r>
              <w:rPr>
                <w:b/>
                <w:sz w:val="24"/>
                <w:szCs w:val="24"/>
              </w:rPr>
              <w:t xml:space="preserve">Вид на активност </w:t>
            </w:r>
          </w:p>
        </w:tc>
        <w:tc>
          <w:tcPr>
            <w:tcW w:w="2410" w:type="dxa"/>
          </w:tcPr>
          <w:p w:rsidR="00B00F33" w:rsidRPr="00F445F5" w:rsidRDefault="00B00F33" w:rsidP="005C3D33">
            <w:pPr>
              <w:spacing w:after="0" w:line="240" w:lineRule="auto"/>
              <w:jc w:val="center"/>
              <w:rPr>
                <w:b/>
                <w:sz w:val="24"/>
                <w:szCs w:val="24"/>
              </w:rPr>
            </w:pPr>
            <w:r>
              <w:rPr>
                <w:b/>
                <w:sz w:val="24"/>
                <w:szCs w:val="24"/>
              </w:rPr>
              <w:t xml:space="preserve">Населено место </w:t>
            </w:r>
          </w:p>
        </w:tc>
        <w:tc>
          <w:tcPr>
            <w:tcW w:w="2551" w:type="dxa"/>
            <w:gridSpan w:val="2"/>
          </w:tcPr>
          <w:p w:rsidR="00B00F33" w:rsidRPr="00F445F5" w:rsidRDefault="00B00F33" w:rsidP="005C3D33">
            <w:pPr>
              <w:spacing w:after="0" w:line="240" w:lineRule="auto"/>
              <w:jc w:val="center"/>
              <w:rPr>
                <w:b/>
                <w:sz w:val="24"/>
                <w:szCs w:val="24"/>
              </w:rPr>
            </w:pPr>
            <w:r>
              <w:rPr>
                <w:b/>
                <w:sz w:val="24"/>
                <w:szCs w:val="24"/>
              </w:rPr>
              <w:t xml:space="preserve">Број </w:t>
            </w:r>
          </w:p>
        </w:tc>
        <w:tc>
          <w:tcPr>
            <w:tcW w:w="3261" w:type="dxa"/>
          </w:tcPr>
          <w:p w:rsidR="00B00F33" w:rsidRPr="00F445F5" w:rsidRDefault="00B00F33" w:rsidP="005C3D33">
            <w:pPr>
              <w:spacing w:after="0" w:line="240" w:lineRule="auto"/>
              <w:jc w:val="center"/>
              <w:rPr>
                <w:b/>
                <w:sz w:val="24"/>
                <w:szCs w:val="24"/>
              </w:rPr>
            </w:pPr>
            <w:r>
              <w:rPr>
                <w:b/>
                <w:sz w:val="24"/>
                <w:szCs w:val="24"/>
              </w:rPr>
              <w:t xml:space="preserve">Време за реализација </w:t>
            </w:r>
          </w:p>
        </w:tc>
        <w:tc>
          <w:tcPr>
            <w:tcW w:w="3118" w:type="dxa"/>
          </w:tcPr>
          <w:p w:rsidR="00B00F33" w:rsidRPr="00F445F5" w:rsidRDefault="00B00F33" w:rsidP="005C3D33">
            <w:pPr>
              <w:spacing w:after="0" w:line="240" w:lineRule="auto"/>
              <w:jc w:val="center"/>
              <w:rPr>
                <w:b/>
                <w:sz w:val="24"/>
                <w:szCs w:val="24"/>
              </w:rPr>
            </w:pPr>
            <w:r w:rsidRPr="00F445F5">
              <w:rPr>
                <w:b/>
                <w:sz w:val="24"/>
                <w:szCs w:val="24"/>
              </w:rPr>
              <w:t xml:space="preserve">Средства </w:t>
            </w:r>
            <w:r>
              <w:rPr>
                <w:b/>
                <w:sz w:val="24"/>
                <w:szCs w:val="24"/>
              </w:rPr>
              <w:t xml:space="preserve">и субјект </w:t>
            </w:r>
            <w:r w:rsidRPr="00F445F5">
              <w:rPr>
                <w:b/>
                <w:sz w:val="24"/>
                <w:szCs w:val="24"/>
              </w:rPr>
              <w:t>за извршување на активностите</w:t>
            </w:r>
          </w:p>
        </w:tc>
      </w:tr>
      <w:tr w:rsidR="00B00F33" w:rsidRPr="00F61769" w:rsidTr="005C3D33">
        <w:trPr>
          <w:trHeight w:val="440"/>
        </w:trPr>
        <w:tc>
          <w:tcPr>
            <w:tcW w:w="675" w:type="dxa"/>
          </w:tcPr>
          <w:p w:rsidR="00B00F33" w:rsidRPr="00F445F5" w:rsidRDefault="00B00F33" w:rsidP="005C3D33">
            <w:pPr>
              <w:spacing w:after="0" w:line="240" w:lineRule="auto"/>
              <w:jc w:val="center"/>
              <w:rPr>
                <w:sz w:val="24"/>
                <w:szCs w:val="24"/>
              </w:rPr>
            </w:pPr>
          </w:p>
          <w:p w:rsidR="00B00F33" w:rsidRPr="00F445F5" w:rsidRDefault="00B00F33" w:rsidP="005C3D33">
            <w:pPr>
              <w:spacing w:after="0" w:line="240" w:lineRule="auto"/>
              <w:jc w:val="center"/>
              <w:rPr>
                <w:sz w:val="24"/>
                <w:szCs w:val="24"/>
              </w:rPr>
            </w:pPr>
            <w:r w:rsidRPr="00F445F5">
              <w:rPr>
                <w:sz w:val="24"/>
                <w:szCs w:val="24"/>
              </w:rPr>
              <w:t>1.</w:t>
            </w:r>
          </w:p>
        </w:tc>
        <w:tc>
          <w:tcPr>
            <w:tcW w:w="2410" w:type="dxa"/>
          </w:tcPr>
          <w:p w:rsidR="00B00F33" w:rsidRPr="00C749A3" w:rsidRDefault="00B00F33" w:rsidP="005C3D33">
            <w:pPr>
              <w:spacing w:after="0" w:line="240" w:lineRule="auto"/>
              <w:rPr>
                <w:sz w:val="24"/>
                <w:szCs w:val="24"/>
              </w:rPr>
            </w:pPr>
            <w:r w:rsidRPr="00810A9D">
              <w:rPr>
                <w:sz w:val="24"/>
                <w:szCs w:val="24"/>
              </w:rPr>
              <w:t>Дистрибуција на мали канти за сел</w:t>
            </w:r>
            <w:r>
              <w:rPr>
                <w:sz w:val="24"/>
                <w:szCs w:val="24"/>
              </w:rPr>
              <w:t>ектирање на ПЕТ пластика и собирање на комунален отпад</w:t>
            </w:r>
          </w:p>
        </w:tc>
        <w:tc>
          <w:tcPr>
            <w:tcW w:w="2410" w:type="dxa"/>
          </w:tcPr>
          <w:p w:rsidR="00B00F33" w:rsidRDefault="00B00F33" w:rsidP="005C3D33">
            <w:pPr>
              <w:spacing w:after="0" w:line="240" w:lineRule="auto"/>
            </w:pPr>
          </w:p>
          <w:p w:rsidR="00B00F33" w:rsidRDefault="00B00F33" w:rsidP="005C3D33">
            <w:pPr>
              <w:spacing w:after="0" w:line="240" w:lineRule="auto"/>
            </w:pPr>
          </w:p>
          <w:p w:rsidR="00B00F33" w:rsidRPr="00D1098E" w:rsidRDefault="00B00F33" w:rsidP="005C3D33">
            <w:pPr>
              <w:spacing w:after="0" w:line="240" w:lineRule="auto"/>
            </w:pPr>
            <w:r>
              <w:t>с. Гечерлија</w:t>
            </w:r>
          </w:p>
        </w:tc>
        <w:tc>
          <w:tcPr>
            <w:tcW w:w="2551" w:type="dxa"/>
            <w:gridSpan w:val="2"/>
          </w:tcPr>
          <w:p w:rsidR="00B00F33" w:rsidRDefault="00B00F33" w:rsidP="005C3D33">
            <w:pPr>
              <w:spacing w:after="0" w:line="240" w:lineRule="auto"/>
              <w:jc w:val="center"/>
            </w:pPr>
          </w:p>
          <w:p w:rsidR="00B00F33" w:rsidRDefault="00B00F33" w:rsidP="005C3D33">
            <w:pPr>
              <w:spacing w:after="0" w:line="240" w:lineRule="auto"/>
              <w:jc w:val="center"/>
            </w:pPr>
          </w:p>
          <w:p w:rsidR="00B00F33" w:rsidRDefault="00B00F33" w:rsidP="005C3D33">
            <w:pPr>
              <w:spacing w:after="0" w:line="240" w:lineRule="auto"/>
              <w:jc w:val="center"/>
            </w:pPr>
            <w:r>
              <w:t xml:space="preserve">100 канти од 120 л. ќе се доделат на 100 индивидуални домаќинства </w:t>
            </w:r>
          </w:p>
          <w:p w:rsidR="00B00F33" w:rsidRPr="000479DB" w:rsidRDefault="00B00F33" w:rsidP="005C3D33">
            <w:pPr>
              <w:spacing w:after="0" w:line="240" w:lineRule="auto"/>
              <w:jc w:val="center"/>
            </w:pPr>
          </w:p>
        </w:tc>
        <w:tc>
          <w:tcPr>
            <w:tcW w:w="3261" w:type="dxa"/>
          </w:tcPr>
          <w:p w:rsidR="00B00F33" w:rsidRDefault="00B00F33" w:rsidP="005C3D33">
            <w:pPr>
              <w:spacing w:after="0" w:line="240" w:lineRule="auto"/>
              <w:jc w:val="center"/>
            </w:pPr>
          </w:p>
          <w:p w:rsidR="00B00F33" w:rsidRDefault="00B00F33" w:rsidP="005C3D33">
            <w:pPr>
              <w:spacing w:after="0" w:line="240" w:lineRule="auto"/>
              <w:jc w:val="center"/>
            </w:pPr>
          </w:p>
          <w:p w:rsidR="00B00F33" w:rsidRPr="000479DB" w:rsidRDefault="00B00F33" w:rsidP="005C3D33">
            <w:pPr>
              <w:spacing w:after="0" w:line="240" w:lineRule="auto"/>
              <w:jc w:val="center"/>
            </w:pPr>
            <w:r>
              <w:t xml:space="preserve">февруари/март </w:t>
            </w:r>
          </w:p>
        </w:tc>
        <w:tc>
          <w:tcPr>
            <w:tcW w:w="3118" w:type="dxa"/>
          </w:tcPr>
          <w:p w:rsidR="00B00F33" w:rsidRDefault="00B00F33" w:rsidP="005C3D33">
            <w:pPr>
              <w:spacing w:after="0" w:line="240" w:lineRule="auto"/>
            </w:pPr>
          </w:p>
          <w:p w:rsidR="00B00F33" w:rsidRDefault="00B00F33" w:rsidP="005C3D33">
            <w:pPr>
              <w:spacing w:after="0" w:line="240" w:lineRule="auto"/>
            </w:pPr>
          </w:p>
          <w:p w:rsidR="00B00F33" w:rsidRDefault="00B00F33" w:rsidP="005C3D33">
            <w:pPr>
              <w:spacing w:after="0" w:line="240" w:lineRule="auto"/>
            </w:pPr>
            <w:r>
              <w:t xml:space="preserve">-Кантите се донирани од страна на „ПАКОМАК„ Скопје </w:t>
            </w:r>
          </w:p>
          <w:p w:rsidR="00B00F33" w:rsidRDefault="00B00F33" w:rsidP="005C3D33">
            <w:pPr>
              <w:spacing w:after="0" w:line="240" w:lineRule="auto"/>
            </w:pPr>
          </w:p>
          <w:p w:rsidR="00B00F33" w:rsidRPr="000479DB" w:rsidRDefault="00B00F33" w:rsidP="005C3D33">
            <w:pPr>
              <w:spacing w:after="0" w:line="240" w:lineRule="auto"/>
            </w:pPr>
            <w:r>
              <w:t>-ЈПКД „Огражден„ Босилово</w:t>
            </w:r>
          </w:p>
        </w:tc>
      </w:tr>
      <w:tr w:rsidR="00B00F33" w:rsidRPr="00F61769" w:rsidTr="005C3D33">
        <w:trPr>
          <w:trHeight w:val="440"/>
        </w:trPr>
        <w:tc>
          <w:tcPr>
            <w:tcW w:w="14425" w:type="dxa"/>
            <w:gridSpan w:val="7"/>
            <w:tcBorders>
              <w:left w:val="nil"/>
              <w:right w:val="nil"/>
            </w:tcBorders>
          </w:tcPr>
          <w:p w:rsidR="00B00F33" w:rsidRDefault="00B00F33" w:rsidP="005C3D33">
            <w:pPr>
              <w:spacing w:after="0" w:line="240" w:lineRule="auto"/>
            </w:pPr>
          </w:p>
          <w:p w:rsidR="00B00F33" w:rsidRPr="000479DB" w:rsidRDefault="00B00F33" w:rsidP="005C3D33">
            <w:pPr>
              <w:spacing w:after="0" w:line="240" w:lineRule="auto"/>
            </w:pPr>
          </w:p>
        </w:tc>
      </w:tr>
      <w:tr w:rsidR="00B00F33" w:rsidRPr="00F61769" w:rsidTr="005C3D33">
        <w:trPr>
          <w:trHeight w:val="440"/>
        </w:trPr>
        <w:tc>
          <w:tcPr>
            <w:tcW w:w="675" w:type="dxa"/>
            <w:tcBorders>
              <w:left w:val="single" w:sz="4" w:space="0" w:color="auto"/>
              <w:right w:val="single" w:sz="4" w:space="0" w:color="auto"/>
            </w:tcBorders>
          </w:tcPr>
          <w:p w:rsidR="00B00F33" w:rsidRDefault="00B00F33" w:rsidP="005C3D33">
            <w:pPr>
              <w:spacing w:after="0" w:line="240" w:lineRule="auto"/>
            </w:pPr>
          </w:p>
        </w:tc>
        <w:tc>
          <w:tcPr>
            <w:tcW w:w="2410" w:type="dxa"/>
            <w:tcBorders>
              <w:left w:val="single" w:sz="4" w:space="0" w:color="auto"/>
              <w:right w:val="single" w:sz="4" w:space="0" w:color="auto"/>
            </w:tcBorders>
          </w:tcPr>
          <w:p w:rsidR="00B00F33" w:rsidRPr="00B86D25" w:rsidRDefault="00B00F33" w:rsidP="005C3D33">
            <w:pPr>
              <w:spacing w:after="0" w:line="240" w:lineRule="auto"/>
              <w:rPr>
                <w:b/>
              </w:rPr>
            </w:pPr>
            <w:r>
              <w:rPr>
                <w:b/>
              </w:rPr>
              <w:t>Вид на актвиност</w:t>
            </w:r>
          </w:p>
        </w:tc>
        <w:tc>
          <w:tcPr>
            <w:tcW w:w="2420" w:type="dxa"/>
            <w:gridSpan w:val="2"/>
            <w:tcBorders>
              <w:left w:val="single" w:sz="4" w:space="0" w:color="auto"/>
              <w:right w:val="single" w:sz="4" w:space="0" w:color="auto"/>
            </w:tcBorders>
          </w:tcPr>
          <w:p w:rsidR="00B00F33" w:rsidRPr="00B86D25" w:rsidRDefault="00B00F33" w:rsidP="005C3D33">
            <w:pPr>
              <w:spacing w:after="0" w:line="240" w:lineRule="auto"/>
              <w:rPr>
                <w:b/>
              </w:rPr>
            </w:pPr>
            <w:r>
              <w:t xml:space="preserve"> </w:t>
            </w:r>
            <w:r w:rsidRPr="00B86D25">
              <w:rPr>
                <w:b/>
              </w:rPr>
              <w:t xml:space="preserve">Вид и број на овошни садници </w:t>
            </w:r>
          </w:p>
        </w:tc>
        <w:tc>
          <w:tcPr>
            <w:tcW w:w="2541" w:type="dxa"/>
            <w:tcBorders>
              <w:left w:val="single" w:sz="4" w:space="0" w:color="auto"/>
              <w:right w:val="single" w:sz="4" w:space="0" w:color="auto"/>
            </w:tcBorders>
          </w:tcPr>
          <w:p w:rsidR="00B00F33" w:rsidRPr="00834096" w:rsidRDefault="00B00F33" w:rsidP="005C3D33">
            <w:pPr>
              <w:spacing w:after="0" w:line="240" w:lineRule="auto"/>
              <w:rPr>
                <w:b/>
              </w:rPr>
            </w:pPr>
            <w:r>
              <w:rPr>
                <w:b/>
              </w:rPr>
              <w:t>Класа и в</w:t>
            </w:r>
            <w:r w:rsidRPr="00834096">
              <w:rPr>
                <w:b/>
              </w:rPr>
              <w:t xml:space="preserve">исина на садници </w:t>
            </w:r>
          </w:p>
        </w:tc>
        <w:tc>
          <w:tcPr>
            <w:tcW w:w="3261" w:type="dxa"/>
            <w:tcBorders>
              <w:left w:val="single" w:sz="4" w:space="0" w:color="auto"/>
              <w:right w:val="single" w:sz="4" w:space="0" w:color="auto"/>
            </w:tcBorders>
          </w:tcPr>
          <w:p w:rsidR="00B00F33" w:rsidRPr="00B86D25" w:rsidRDefault="00B00F33" w:rsidP="005C3D33">
            <w:pPr>
              <w:spacing w:after="0" w:line="240" w:lineRule="auto"/>
              <w:rPr>
                <w:b/>
              </w:rPr>
            </w:pPr>
            <w:r>
              <w:t xml:space="preserve">          </w:t>
            </w:r>
            <w:r w:rsidRPr="00B86D25">
              <w:rPr>
                <w:b/>
              </w:rPr>
              <w:t xml:space="preserve">Време  за реализација </w:t>
            </w:r>
          </w:p>
        </w:tc>
        <w:tc>
          <w:tcPr>
            <w:tcW w:w="3118" w:type="dxa"/>
            <w:tcBorders>
              <w:left w:val="single" w:sz="4" w:space="0" w:color="auto"/>
              <w:right w:val="single" w:sz="4" w:space="0" w:color="auto"/>
            </w:tcBorders>
          </w:tcPr>
          <w:p w:rsidR="00B00F33" w:rsidRPr="00B86D25" w:rsidRDefault="00B00F33" w:rsidP="005C3D33">
            <w:pPr>
              <w:spacing w:after="0" w:line="240" w:lineRule="auto"/>
              <w:rPr>
                <w:b/>
              </w:rPr>
            </w:pPr>
            <w:r w:rsidRPr="00B86D25">
              <w:rPr>
                <w:b/>
              </w:rPr>
              <w:t xml:space="preserve">Средства за извршување на активностите </w:t>
            </w:r>
          </w:p>
        </w:tc>
      </w:tr>
      <w:tr w:rsidR="00B00F33" w:rsidRPr="00F61769" w:rsidTr="005C3D33">
        <w:trPr>
          <w:trHeight w:val="440"/>
        </w:trPr>
        <w:tc>
          <w:tcPr>
            <w:tcW w:w="675" w:type="dxa"/>
          </w:tcPr>
          <w:p w:rsidR="00B00F33" w:rsidRPr="00F445F5" w:rsidRDefault="00B00F33" w:rsidP="005C3D33">
            <w:pPr>
              <w:spacing w:after="0" w:line="240" w:lineRule="auto"/>
              <w:jc w:val="center"/>
              <w:rPr>
                <w:sz w:val="24"/>
                <w:szCs w:val="24"/>
              </w:rPr>
            </w:pPr>
          </w:p>
          <w:p w:rsidR="00B00F33" w:rsidRPr="00F445F5" w:rsidRDefault="00B00F33" w:rsidP="005C3D33">
            <w:pPr>
              <w:spacing w:after="0" w:line="240" w:lineRule="auto"/>
              <w:jc w:val="center"/>
              <w:rPr>
                <w:sz w:val="24"/>
                <w:szCs w:val="24"/>
              </w:rPr>
            </w:pPr>
            <w:r w:rsidRPr="00F445F5">
              <w:rPr>
                <w:sz w:val="24"/>
                <w:szCs w:val="24"/>
              </w:rPr>
              <w:t>2.</w:t>
            </w:r>
          </w:p>
        </w:tc>
        <w:tc>
          <w:tcPr>
            <w:tcW w:w="2410" w:type="dxa"/>
          </w:tcPr>
          <w:p w:rsidR="00B00F33" w:rsidRPr="00C749A3" w:rsidRDefault="00B00F33" w:rsidP="005C3D33">
            <w:pPr>
              <w:spacing w:after="0" w:line="240" w:lineRule="auto"/>
              <w:jc w:val="center"/>
              <w:rPr>
                <w:sz w:val="24"/>
                <w:szCs w:val="24"/>
              </w:rPr>
            </w:pPr>
            <w:r w:rsidRPr="00810A9D">
              <w:rPr>
                <w:sz w:val="24"/>
                <w:szCs w:val="24"/>
              </w:rPr>
              <w:t>Набавка и распределба  на о</w:t>
            </w:r>
            <w:r>
              <w:rPr>
                <w:sz w:val="24"/>
                <w:szCs w:val="24"/>
              </w:rPr>
              <w:t>вошни садници  по домаќинства во населените  места со собирање на ПЕТ пластика</w:t>
            </w:r>
          </w:p>
          <w:p w:rsidR="00B00F33" w:rsidRPr="00F445F5" w:rsidRDefault="00B00F33" w:rsidP="005C3D33">
            <w:pPr>
              <w:spacing w:after="0" w:line="240" w:lineRule="auto"/>
              <w:jc w:val="center"/>
              <w:rPr>
                <w:b/>
                <w:sz w:val="24"/>
                <w:szCs w:val="24"/>
              </w:rPr>
            </w:pPr>
          </w:p>
        </w:tc>
        <w:tc>
          <w:tcPr>
            <w:tcW w:w="2410" w:type="dxa"/>
          </w:tcPr>
          <w:p w:rsidR="00B00F33" w:rsidRDefault="00B00F33" w:rsidP="005C3D33">
            <w:pPr>
              <w:spacing w:after="0" w:line="240" w:lineRule="auto"/>
            </w:pPr>
            <w:r>
              <w:t xml:space="preserve">1.Цреша = 250 броја </w:t>
            </w:r>
          </w:p>
          <w:p w:rsidR="00B00F33" w:rsidRDefault="00B00F33" w:rsidP="005C3D33">
            <w:pPr>
              <w:spacing w:after="0" w:line="240" w:lineRule="auto"/>
            </w:pPr>
            <w:r>
              <w:t xml:space="preserve">2. Јаболка = 250 броја </w:t>
            </w:r>
          </w:p>
          <w:p w:rsidR="00B00F33" w:rsidRDefault="00B00F33" w:rsidP="005C3D33">
            <w:pPr>
              <w:spacing w:after="0" w:line="240" w:lineRule="auto"/>
            </w:pPr>
            <w:r>
              <w:t xml:space="preserve">3. Слива = 250 броја </w:t>
            </w:r>
          </w:p>
          <w:p w:rsidR="00B00F33" w:rsidRDefault="00B00F33" w:rsidP="005C3D33">
            <w:pPr>
              <w:spacing w:after="0" w:line="240" w:lineRule="auto"/>
            </w:pPr>
            <w:r>
              <w:t xml:space="preserve">4. Круша = 250 броја </w:t>
            </w:r>
          </w:p>
          <w:p w:rsidR="00B00F33" w:rsidRDefault="00B00F33" w:rsidP="005C3D33">
            <w:pPr>
              <w:spacing w:after="0" w:line="240" w:lineRule="auto"/>
            </w:pPr>
            <w:r>
              <w:t xml:space="preserve">5. Праска = 250 броја </w:t>
            </w:r>
          </w:p>
          <w:p w:rsidR="00B00F33" w:rsidRPr="000479DB" w:rsidRDefault="00B00F33" w:rsidP="005C3D33">
            <w:pPr>
              <w:spacing w:after="0" w:line="240" w:lineRule="auto"/>
            </w:pPr>
            <w:r>
              <w:t xml:space="preserve">Вкупно=1.250 броја </w:t>
            </w:r>
          </w:p>
        </w:tc>
        <w:tc>
          <w:tcPr>
            <w:tcW w:w="2551" w:type="dxa"/>
            <w:gridSpan w:val="2"/>
          </w:tcPr>
          <w:p w:rsidR="00B00F33" w:rsidRDefault="00B00F33" w:rsidP="005C3D33">
            <w:pPr>
              <w:spacing w:after="0" w:line="240" w:lineRule="auto"/>
            </w:pPr>
            <w:r>
              <w:t xml:space="preserve"> Класа:  Прва класа </w:t>
            </w:r>
          </w:p>
          <w:p w:rsidR="00B00F33" w:rsidRDefault="00B00F33" w:rsidP="005C3D33">
            <w:pPr>
              <w:spacing w:after="0" w:line="240" w:lineRule="auto"/>
              <w:jc w:val="center"/>
            </w:pPr>
          </w:p>
          <w:p w:rsidR="00B00F33" w:rsidRPr="000479DB" w:rsidRDefault="00B00F33" w:rsidP="005C3D33">
            <w:pPr>
              <w:spacing w:after="0" w:line="240" w:lineRule="auto"/>
            </w:pPr>
            <w:r>
              <w:t>Висина: 1 – 1,5 метри</w:t>
            </w:r>
          </w:p>
        </w:tc>
        <w:tc>
          <w:tcPr>
            <w:tcW w:w="3261" w:type="dxa"/>
          </w:tcPr>
          <w:p w:rsidR="00B00F33" w:rsidRDefault="00B00F33" w:rsidP="005C3D33">
            <w:pPr>
              <w:spacing w:after="0" w:line="240" w:lineRule="auto"/>
            </w:pPr>
          </w:p>
          <w:p w:rsidR="00B00F33" w:rsidRDefault="00B00F33" w:rsidP="005C3D33">
            <w:pPr>
              <w:spacing w:after="0" w:line="240" w:lineRule="auto"/>
            </w:pPr>
          </w:p>
          <w:p w:rsidR="00B00F33" w:rsidRDefault="00B00F33" w:rsidP="005C3D33">
            <w:pPr>
              <w:spacing w:after="0" w:line="240" w:lineRule="auto"/>
            </w:pPr>
          </w:p>
          <w:p w:rsidR="00B00F33" w:rsidRPr="000479DB" w:rsidRDefault="00B00F33" w:rsidP="005C3D33">
            <w:pPr>
              <w:spacing w:after="0" w:line="240" w:lineRule="auto"/>
            </w:pPr>
            <w:r>
              <w:t xml:space="preserve">             февруари/март </w:t>
            </w:r>
          </w:p>
        </w:tc>
        <w:tc>
          <w:tcPr>
            <w:tcW w:w="3118" w:type="dxa"/>
          </w:tcPr>
          <w:p w:rsidR="00B00F33" w:rsidRDefault="00B00F33" w:rsidP="005C3D33">
            <w:pPr>
              <w:spacing w:after="0" w:line="240" w:lineRule="auto"/>
            </w:pPr>
          </w:p>
          <w:p w:rsidR="00B00F33" w:rsidRDefault="00B00F33" w:rsidP="005C3D33">
            <w:pPr>
              <w:spacing w:after="0" w:line="240" w:lineRule="auto"/>
            </w:pPr>
          </w:p>
          <w:p w:rsidR="00B00F33" w:rsidRPr="000479DB" w:rsidRDefault="00B00F33" w:rsidP="005C3D33">
            <w:pPr>
              <w:spacing w:after="0" w:line="240" w:lineRule="auto"/>
            </w:pPr>
            <w:r>
              <w:t>Буџет на општина Босилово за 2022 година</w:t>
            </w:r>
          </w:p>
        </w:tc>
      </w:tr>
    </w:tbl>
    <w:p w:rsidR="00B00F33" w:rsidRDefault="00B00F33" w:rsidP="00B00F33">
      <w:pPr>
        <w:rPr>
          <w:sz w:val="24"/>
          <w:szCs w:val="24"/>
        </w:rPr>
      </w:pP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Локации </w:t>
            </w:r>
          </w:p>
        </w:tc>
        <w:tc>
          <w:tcPr>
            <w:tcW w:w="2551" w:type="dxa"/>
            <w:shd w:val="clear" w:color="auto" w:fill="auto"/>
          </w:tcPr>
          <w:p w:rsidR="00B00F33" w:rsidRPr="004B2F29" w:rsidRDefault="00B00F33" w:rsidP="005C3D33">
            <w:pPr>
              <w:rPr>
                <w:b/>
                <w:sz w:val="24"/>
                <w:szCs w:val="24"/>
              </w:rPr>
            </w:pPr>
            <w:r w:rsidRPr="004B2F29">
              <w:rPr>
                <w:b/>
                <w:sz w:val="24"/>
                <w:szCs w:val="24"/>
              </w:rPr>
              <w:t xml:space="preserve">Начин на спроведување </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sidRPr="00ED6C31">
              <w:rPr>
                <w:b/>
              </w:rPr>
              <w:t xml:space="preserve">Средства </w:t>
            </w:r>
            <w:r>
              <w:rPr>
                <w:b/>
              </w:rPr>
              <w:t xml:space="preserve">и учесници </w:t>
            </w:r>
            <w:r w:rsidRPr="00ED6C31">
              <w:rPr>
                <w:b/>
              </w:rPr>
              <w:t>за извршување на активностите</w:t>
            </w:r>
          </w:p>
        </w:tc>
      </w:tr>
      <w:tr w:rsidR="00B00F33" w:rsidRPr="00ED6C31" w:rsidTr="005C3D33">
        <w:tc>
          <w:tcPr>
            <w:tcW w:w="709" w:type="dxa"/>
            <w:shd w:val="clear" w:color="auto" w:fill="auto"/>
          </w:tcPr>
          <w:p w:rsidR="00B00F33" w:rsidRPr="00ED6C31" w:rsidRDefault="00B00F33" w:rsidP="005C3D33">
            <w:pPr>
              <w:rPr>
                <w:sz w:val="24"/>
                <w:szCs w:val="24"/>
              </w:rPr>
            </w:pPr>
            <w:r w:rsidRPr="00ED6C31">
              <w:rPr>
                <w:sz w:val="24"/>
                <w:szCs w:val="24"/>
              </w:rPr>
              <w:t xml:space="preserve">    3. </w:t>
            </w:r>
          </w:p>
        </w:tc>
        <w:tc>
          <w:tcPr>
            <w:tcW w:w="2410" w:type="dxa"/>
            <w:shd w:val="clear" w:color="auto" w:fill="auto"/>
          </w:tcPr>
          <w:p w:rsidR="00B00F33" w:rsidRPr="00ED6C31" w:rsidRDefault="00B00F33" w:rsidP="005C3D33">
            <w:pPr>
              <w:rPr>
                <w:sz w:val="24"/>
                <w:szCs w:val="24"/>
              </w:rPr>
            </w:pPr>
            <w:r>
              <w:rPr>
                <w:sz w:val="24"/>
                <w:szCs w:val="24"/>
              </w:rPr>
              <w:t xml:space="preserve">Чистење на смет покрај јавни површини </w:t>
            </w:r>
          </w:p>
        </w:tc>
        <w:tc>
          <w:tcPr>
            <w:tcW w:w="2410" w:type="dxa"/>
            <w:shd w:val="clear" w:color="auto" w:fill="auto"/>
          </w:tcPr>
          <w:p w:rsidR="00B00F33" w:rsidRDefault="00B00F33" w:rsidP="005C3D33">
            <w:pPr>
              <w:rPr>
                <w:sz w:val="24"/>
                <w:szCs w:val="24"/>
              </w:rPr>
            </w:pPr>
            <w:r w:rsidRPr="00ED6C31">
              <w:rPr>
                <w:sz w:val="24"/>
                <w:szCs w:val="24"/>
              </w:rPr>
              <w:t>1.Брана Иловица   2.Манастир Хамзали</w:t>
            </w:r>
          </w:p>
          <w:p w:rsidR="00B00F33" w:rsidRDefault="00B00F33" w:rsidP="005C3D33">
            <w:pPr>
              <w:spacing w:after="0"/>
              <w:rPr>
                <w:sz w:val="24"/>
                <w:szCs w:val="24"/>
              </w:rPr>
            </w:pPr>
            <w:r>
              <w:rPr>
                <w:sz w:val="24"/>
                <w:szCs w:val="24"/>
              </w:rPr>
              <w:t xml:space="preserve">3. Моноспитовско Блато </w:t>
            </w:r>
          </w:p>
          <w:p w:rsidR="00B00F33" w:rsidRPr="00ED6C31" w:rsidRDefault="00B00F33" w:rsidP="005C3D33">
            <w:pPr>
              <w:spacing w:after="0"/>
              <w:rPr>
                <w:sz w:val="24"/>
                <w:szCs w:val="24"/>
              </w:rPr>
            </w:pPr>
            <w:r>
              <w:rPr>
                <w:sz w:val="24"/>
                <w:szCs w:val="24"/>
              </w:rPr>
              <w:t>4. Други јавни површини</w:t>
            </w:r>
            <w:r w:rsidRPr="00ED6C31">
              <w:rPr>
                <w:sz w:val="24"/>
                <w:szCs w:val="24"/>
              </w:rPr>
              <w:t xml:space="preserve"> </w:t>
            </w:r>
          </w:p>
        </w:tc>
        <w:tc>
          <w:tcPr>
            <w:tcW w:w="2551" w:type="dxa"/>
            <w:shd w:val="clear" w:color="auto" w:fill="auto"/>
          </w:tcPr>
          <w:p w:rsidR="00B00F33" w:rsidRPr="00ED6C31" w:rsidRDefault="00B00F33" w:rsidP="005C3D33">
            <w:pPr>
              <w:rPr>
                <w:sz w:val="24"/>
                <w:szCs w:val="24"/>
              </w:rPr>
            </w:pPr>
            <w:r>
              <w:rPr>
                <w:sz w:val="24"/>
                <w:szCs w:val="24"/>
              </w:rPr>
              <w:t xml:space="preserve">Рачно со употреба на ќеси за отпад </w:t>
            </w:r>
          </w:p>
        </w:tc>
        <w:tc>
          <w:tcPr>
            <w:tcW w:w="3261" w:type="dxa"/>
            <w:shd w:val="clear" w:color="auto" w:fill="auto"/>
          </w:tcPr>
          <w:p w:rsidR="00B00F33" w:rsidRPr="00ED6C31" w:rsidRDefault="00B00F33" w:rsidP="005C3D33">
            <w:pPr>
              <w:rPr>
                <w:sz w:val="24"/>
                <w:szCs w:val="24"/>
              </w:rPr>
            </w:pPr>
          </w:p>
          <w:p w:rsidR="00B00F33" w:rsidRPr="00ED6C31" w:rsidRDefault="00B00F33" w:rsidP="005C3D33">
            <w:pPr>
              <w:rPr>
                <w:sz w:val="24"/>
                <w:szCs w:val="24"/>
              </w:rPr>
            </w:pPr>
            <w:r w:rsidRPr="00ED6C31">
              <w:rPr>
                <w:sz w:val="24"/>
                <w:szCs w:val="24"/>
              </w:rPr>
              <w:t xml:space="preserve">             март/април</w:t>
            </w:r>
          </w:p>
        </w:tc>
        <w:tc>
          <w:tcPr>
            <w:tcW w:w="3118" w:type="dxa"/>
            <w:shd w:val="clear" w:color="auto" w:fill="auto"/>
          </w:tcPr>
          <w:p w:rsidR="00B00F33" w:rsidRPr="00ED6C31" w:rsidRDefault="00B00F33" w:rsidP="005C3D33">
            <w:pPr>
              <w:rPr>
                <w:sz w:val="24"/>
                <w:szCs w:val="24"/>
              </w:rPr>
            </w:pPr>
            <w:r w:rsidRPr="00ED6C31">
              <w:rPr>
                <w:sz w:val="24"/>
                <w:szCs w:val="24"/>
              </w:rPr>
              <w:t>-Без финансиски импликации</w:t>
            </w:r>
          </w:p>
          <w:p w:rsidR="00B00F33" w:rsidRPr="00ED6C31" w:rsidRDefault="00B00F33" w:rsidP="005C3D33">
            <w:pPr>
              <w:rPr>
                <w:sz w:val="24"/>
                <w:szCs w:val="24"/>
              </w:rPr>
            </w:pPr>
            <w:r w:rsidRPr="00ED6C31">
              <w:rPr>
                <w:sz w:val="24"/>
                <w:szCs w:val="24"/>
              </w:rPr>
              <w:t xml:space="preserve">-Учество на </w:t>
            </w:r>
            <w:r>
              <w:rPr>
                <w:sz w:val="24"/>
                <w:szCs w:val="24"/>
              </w:rPr>
              <w:t xml:space="preserve">вработени од општина Босилово, </w:t>
            </w:r>
            <w:r w:rsidRPr="00ED6C31">
              <w:rPr>
                <w:sz w:val="24"/>
                <w:szCs w:val="24"/>
              </w:rPr>
              <w:t>ЈПКД „Огражден„ Босилово</w:t>
            </w:r>
            <w:r>
              <w:rPr>
                <w:sz w:val="24"/>
                <w:szCs w:val="24"/>
              </w:rPr>
              <w:t xml:space="preserve"> и НВОи,</w:t>
            </w:r>
          </w:p>
        </w:tc>
      </w:tr>
    </w:tbl>
    <w:p w:rsidR="00B00F33" w:rsidRDefault="00B00F33" w:rsidP="00B00F33">
      <w:r>
        <w:t xml:space="preserve"> </w:t>
      </w:r>
    </w:p>
    <w:p w:rsidR="00B00F33" w:rsidRDefault="00B00F33" w:rsidP="00B00F33"/>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Локации </w:t>
            </w:r>
          </w:p>
        </w:tc>
        <w:tc>
          <w:tcPr>
            <w:tcW w:w="2551" w:type="dxa"/>
            <w:shd w:val="clear" w:color="auto" w:fill="auto"/>
          </w:tcPr>
          <w:p w:rsidR="00B00F33" w:rsidRPr="004B2F29" w:rsidRDefault="00B00F33" w:rsidP="005C3D33">
            <w:pPr>
              <w:rPr>
                <w:b/>
                <w:sz w:val="24"/>
                <w:szCs w:val="24"/>
              </w:rPr>
            </w:pPr>
            <w:r w:rsidRPr="004B2F29">
              <w:rPr>
                <w:b/>
                <w:sz w:val="24"/>
                <w:szCs w:val="24"/>
              </w:rPr>
              <w:t xml:space="preserve">Начин на спроведување </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sidRPr="00ED6C31">
              <w:rPr>
                <w:b/>
              </w:rPr>
              <w:t>Средства за извршување на активностите</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4</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 xml:space="preserve">Чистење на прифатилишта за комунален отпад </w:t>
            </w:r>
          </w:p>
        </w:tc>
        <w:tc>
          <w:tcPr>
            <w:tcW w:w="2410" w:type="dxa"/>
            <w:shd w:val="clear" w:color="auto" w:fill="auto"/>
          </w:tcPr>
          <w:p w:rsidR="00B00F33" w:rsidRPr="00ED6C31" w:rsidRDefault="00B00F33" w:rsidP="005C3D33">
            <w:pPr>
              <w:rPr>
                <w:sz w:val="24"/>
                <w:szCs w:val="24"/>
              </w:rPr>
            </w:pPr>
            <w:r>
              <w:rPr>
                <w:sz w:val="24"/>
                <w:szCs w:val="24"/>
              </w:rPr>
              <w:t>Сите населени места во општина Босилово</w:t>
            </w:r>
          </w:p>
        </w:tc>
        <w:tc>
          <w:tcPr>
            <w:tcW w:w="2551" w:type="dxa"/>
            <w:shd w:val="clear" w:color="auto" w:fill="auto"/>
          </w:tcPr>
          <w:p w:rsidR="00B00F33" w:rsidRPr="00ED6C31" w:rsidRDefault="00B00F33" w:rsidP="005C3D33">
            <w:pPr>
              <w:rPr>
                <w:sz w:val="24"/>
                <w:szCs w:val="24"/>
              </w:rPr>
            </w:pPr>
            <w:r>
              <w:rPr>
                <w:sz w:val="24"/>
                <w:szCs w:val="24"/>
              </w:rPr>
              <w:t>Механизација на ЈПКД „Огражден„ Босилово</w:t>
            </w:r>
          </w:p>
        </w:tc>
        <w:tc>
          <w:tcPr>
            <w:tcW w:w="3261" w:type="dxa"/>
            <w:shd w:val="clear" w:color="auto" w:fill="auto"/>
          </w:tcPr>
          <w:p w:rsidR="00B00F33" w:rsidRPr="00ED6C31" w:rsidRDefault="00B00F33" w:rsidP="005C3D33">
            <w:pPr>
              <w:rPr>
                <w:sz w:val="24"/>
                <w:szCs w:val="24"/>
              </w:rPr>
            </w:pPr>
          </w:p>
          <w:p w:rsidR="00B00F33" w:rsidRPr="00ED6C31" w:rsidRDefault="00B00F33" w:rsidP="005C3D33">
            <w:pPr>
              <w:rPr>
                <w:sz w:val="24"/>
                <w:szCs w:val="24"/>
              </w:rPr>
            </w:pPr>
            <w:r w:rsidRPr="00ED6C31">
              <w:rPr>
                <w:sz w:val="24"/>
                <w:szCs w:val="24"/>
              </w:rPr>
              <w:t xml:space="preserve">             март/април</w:t>
            </w:r>
          </w:p>
        </w:tc>
        <w:tc>
          <w:tcPr>
            <w:tcW w:w="3118" w:type="dxa"/>
            <w:shd w:val="clear" w:color="auto" w:fill="auto"/>
          </w:tcPr>
          <w:p w:rsidR="00B00F33" w:rsidRDefault="00B00F33" w:rsidP="005C3D33">
            <w:pPr>
              <w:rPr>
                <w:sz w:val="24"/>
                <w:szCs w:val="24"/>
              </w:rPr>
            </w:pPr>
            <w:r w:rsidRPr="00ED6C31">
              <w:rPr>
                <w:sz w:val="24"/>
                <w:szCs w:val="24"/>
              </w:rPr>
              <w:t>-</w:t>
            </w:r>
            <w:r>
              <w:rPr>
                <w:sz w:val="24"/>
                <w:szCs w:val="24"/>
              </w:rPr>
              <w:t>Буџет на ЈПКД „Огражден„ Босилово</w:t>
            </w:r>
          </w:p>
          <w:p w:rsidR="00B00F33" w:rsidRPr="00ED6C31" w:rsidRDefault="00B00F33" w:rsidP="005C3D33">
            <w:pPr>
              <w:rPr>
                <w:sz w:val="24"/>
                <w:szCs w:val="24"/>
              </w:rPr>
            </w:pPr>
            <w:r>
              <w:rPr>
                <w:sz w:val="24"/>
                <w:szCs w:val="24"/>
              </w:rPr>
              <w:t>- Буџет на општина Босилово за 2022 година</w:t>
            </w:r>
          </w:p>
        </w:tc>
      </w:tr>
    </w:tbl>
    <w:p w:rsidR="00B00F33" w:rsidRDefault="00B00F33" w:rsidP="00B00F33"/>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Количина</w:t>
            </w:r>
            <w:r w:rsidRPr="00ED6C31">
              <w:rPr>
                <w:b/>
                <w:sz w:val="24"/>
                <w:szCs w:val="24"/>
              </w:rPr>
              <w:t xml:space="preserve"> </w:t>
            </w:r>
          </w:p>
        </w:tc>
        <w:tc>
          <w:tcPr>
            <w:tcW w:w="2551" w:type="dxa"/>
            <w:shd w:val="clear" w:color="auto" w:fill="auto"/>
          </w:tcPr>
          <w:p w:rsidR="00B00F33" w:rsidRPr="004B2F29" w:rsidRDefault="00B00F33" w:rsidP="005C3D33">
            <w:pPr>
              <w:rPr>
                <w:b/>
                <w:sz w:val="24"/>
                <w:szCs w:val="24"/>
              </w:rPr>
            </w:pPr>
            <w:r>
              <w:rPr>
                <w:b/>
                <w:sz w:val="24"/>
                <w:szCs w:val="24"/>
              </w:rPr>
              <w:t xml:space="preserve">Начин на  распределба </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sidRPr="00ED6C31">
              <w:rPr>
                <w:b/>
              </w:rPr>
              <w:t>Средства за извршување на активностите</w:t>
            </w:r>
          </w:p>
        </w:tc>
      </w:tr>
      <w:tr w:rsidR="00B00F33" w:rsidRPr="00ED6C31" w:rsidTr="005C3D33">
        <w:trPr>
          <w:trHeight w:val="3827"/>
        </w:trPr>
        <w:tc>
          <w:tcPr>
            <w:tcW w:w="709" w:type="dxa"/>
            <w:shd w:val="clear" w:color="auto" w:fill="auto"/>
          </w:tcPr>
          <w:p w:rsidR="00B00F33" w:rsidRPr="00ED6C31" w:rsidRDefault="00B00F33" w:rsidP="005C3D33">
            <w:pPr>
              <w:rPr>
                <w:sz w:val="24"/>
                <w:szCs w:val="24"/>
              </w:rPr>
            </w:pPr>
            <w:r>
              <w:rPr>
                <w:sz w:val="24"/>
                <w:szCs w:val="24"/>
              </w:rPr>
              <w:lastRenderedPageBreak/>
              <w:t xml:space="preserve">    5</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Набавка на контејнери за одделни фракции на отпад: стакло, ПЕТ  пластика и отпадни батерии</w:t>
            </w:r>
          </w:p>
        </w:tc>
        <w:tc>
          <w:tcPr>
            <w:tcW w:w="2410" w:type="dxa"/>
            <w:shd w:val="clear" w:color="auto" w:fill="auto"/>
          </w:tcPr>
          <w:p w:rsidR="00B00F33" w:rsidRDefault="00B00F33" w:rsidP="005C3D33">
            <w:pPr>
              <w:rPr>
                <w:sz w:val="24"/>
                <w:szCs w:val="24"/>
              </w:rPr>
            </w:pPr>
            <w:r>
              <w:rPr>
                <w:sz w:val="24"/>
                <w:szCs w:val="24"/>
              </w:rPr>
              <w:t xml:space="preserve">10 контејнери за ПЕТ пластика </w:t>
            </w:r>
          </w:p>
          <w:p w:rsidR="00B00F33" w:rsidRDefault="00B00F33" w:rsidP="005C3D33">
            <w:pPr>
              <w:rPr>
                <w:sz w:val="24"/>
                <w:szCs w:val="24"/>
              </w:rPr>
            </w:pPr>
            <w:r>
              <w:rPr>
                <w:sz w:val="24"/>
                <w:szCs w:val="24"/>
              </w:rPr>
              <w:t xml:space="preserve">5 контејнери за стакло </w:t>
            </w:r>
          </w:p>
          <w:p w:rsidR="00B00F33" w:rsidRPr="00ED6C31" w:rsidRDefault="00B00F33" w:rsidP="005C3D33">
            <w:pPr>
              <w:rPr>
                <w:sz w:val="24"/>
                <w:szCs w:val="24"/>
              </w:rPr>
            </w:pPr>
            <w:r>
              <w:rPr>
                <w:sz w:val="24"/>
                <w:szCs w:val="24"/>
              </w:rPr>
              <w:t>20  мали канти за отпадни батерии</w:t>
            </w:r>
          </w:p>
        </w:tc>
        <w:tc>
          <w:tcPr>
            <w:tcW w:w="2551" w:type="dxa"/>
            <w:shd w:val="clear" w:color="auto" w:fill="auto"/>
          </w:tcPr>
          <w:p w:rsidR="00B00F33" w:rsidRDefault="00B00F33" w:rsidP="005C3D33">
            <w:pPr>
              <w:rPr>
                <w:sz w:val="24"/>
                <w:szCs w:val="24"/>
              </w:rPr>
            </w:pPr>
            <w:r>
              <w:rPr>
                <w:sz w:val="24"/>
                <w:szCs w:val="24"/>
              </w:rPr>
              <w:t xml:space="preserve">Контејнерите за стакло и пластика  ќе бидат поставени во централните подрачја на населените места, </w:t>
            </w:r>
          </w:p>
          <w:p w:rsidR="00B00F33" w:rsidRPr="00ED6C31" w:rsidRDefault="00B00F33" w:rsidP="005C3D33">
            <w:pPr>
              <w:rPr>
                <w:sz w:val="24"/>
                <w:szCs w:val="24"/>
              </w:rPr>
            </w:pPr>
            <w:r>
              <w:rPr>
                <w:sz w:val="24"/>
                <w:szCs w:val="24"/>
              </w:rPr>
              <w:t xml:space="preserve">Кантите за отпадни батерии ќе бидат поставени во јавни институции (училишта, градинки и сл.) </w:t>
            </w:r>
          </w:p>
        </w:tc>
        <w:tc>
          <w:tcPr>
            <w:tcW w:w="3261" w:type="dxa"/>
            <w:shd w:val="clear" w:color="auto" w:fill="auto"/>
          </w:tcPr>
          <w:p w:rsidR="00B00F33" w:rsidRDefault="00B00F33" w:rsidP="005C3D33">
            <w:pPr>
              <w:rPr>
                <w:sz w:val="24"/>
                <w:szCs w:val="24"/>
              </w:rPr>
            </w:pPr>
          </w:p>
          <w:p w:rsidR="00B00F33" w:rsidRDefault="00B00F33" w:rsidP="005C3D33">
            <w:pPr>
              <w:rPr>
                <w:sz w:val="24"/>
                <w:szCs w:val="24"/>
              </w:rPr>
            </w:pPr>
          </w:p>
          <w:p w:rsidR="00B00F33" w:rsidRPr="00ED6C31" w:rsidRDefault="00B00F33" w:rsidP="005C3D33">
            <w:pPr>
              <w:rPr>
                <w:sz w:val="24"/>
                <w:szCs w:val="24"/>
              </w:rPr>
            </w:pPr>
            <w:r>
              <w:rPr>
                <w:sz w:val="24"/>
                <w:szCs w:val="24"/>
              </w:rPr>
              <w:t xml:space="preserve">              март/април</w:t>
            </w:r>
          </w:p>
        </w:tc>
        <w:tc>
          <w:tcPr>
            <w:tcW w:w="3118" w:type="dxa"/>
            <w:shd w:val="clear" w:color="auto" w:fill="auto"/>
          </w:tcPr>
          <w:p w:rsidR="00B00F33" w:rsidRDefault="00B00F33" w:rsidP="005C3D33">
            <w:pPr>
              <w:rPr>
                <w:sz w:val="24"/>
                <w:szCs w:val="24"/>
              </w:rPr>
            </w:pPr>
            <w:r>
              <w:rPr>
                <w:sz w:val="24"/>
                <w:szCs w:val="24"/>
              </w:rPr>
              <w:t xml:space="preserve">Контејнерите за стакло и кантите за отпадни батерии ќе бидат обезбедени  како донација од општествено одговорни фирми кои се занимаваат со проблематиката на селекција и рециклажа на отпадот. </w:t>
            </w:r>
          </w:p>
          <w:p w:rsidR="00B00F33" w:rsidRPr="00ED6C31" w:rsidRDefault="00B00F33" w:rsidP="005C3D33">
            <w:pPr>
              <w:rPr>
                <w:sz w:val="24"/>
                <w:szCs w:val="24"/>
              </w:rPr>
            </w:pPr>
            <w:r>
              <w:rPr>
                <w:sz w:val="24"/>
                <w:szCs w:val="24"/>
              </w:rPr>
              <w:t>Контејнерите за ПЕТ пластика  ќе се набават со средства од Буџет на општина Босилово за 2022 г</w:t>
            </w:r>
          </w:p>
        </w:tc>
      </w:tr>
    </w:tbl>
    <w:p w:rsidR="00B00F33" w:rsidRDefault="00B00F33" w:rsidP="00B00F33"/>
    <w:p w:rsidR="00B00F33" w:rsidRDefault="00B00F33" w:rsidP="00B00F33"/>
    <w:p w:rsidR="00B00F33" w:rsidRDefault="00B00F33" w:rsidP="00B00F33"/>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 xml:space="preserve">Локација </w:t>
            </w:r>
            <w:r w:rsidRPr="00ED6C31">
              <w:rPr>
                <w:b/>
                <w:sz w:val="24"/>
                <w:szCs w:val="24"/>
              </w:rPr>
              <w:t xml:space="preserve"> </w:t>
            </w:r>
          </w:p>
        </w:tc>
        <w:tc>
          <w:tcPr>
            <w:tcW w:w="2551" w:type="dxa"/>
            <w:shd w:val="clear" w:color="auto" w:fill="auto"/>
          </w:tcPr>
          <w:p w:rsidR="00B00F33" w:rsidRPr="004B2F29" w:rsidRDefault="00B00F33" w:rsidP="005C3D33">
            <w:pPr>
              <w:rPr>
                <w:b/>
                <w:sz w:val="24"/>
                <w:szCs w:val="24"/>
              </w:rPr>
            </w:pPr>
            <w:r>
              <w:rPr>
                <w:b/>
                <w:sz w:val="24"/>
                <w:szCs w:val="24"/>
              </w:rPr>
              <w:t>Начин на  собирање</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2B75BE" w:rsidRDefault="00B00F33" w:rsidP="005C3D33">
            <w:pPr>
              <w:rPr>
                <w:b/>
                <w:sz w:val="24"/>
                <w:szCs w:val="24"/>
              </w:rPr>
            </w:pPr>
            <w:r w:rsidRPr="002B75BE">
              <w:rPr>
                <w:b/>
                <w:sz w:val="24"/>
                <w:szCs w:val="24"/>
              </w:rPr>
              <w:t>Субјекти за собирање</w:t>
            </w:r>
            <w:r>
              <w:rPr>
                <w:b/>
                <w:sz w:val="24"/>
                <w:szCs w:val="24"/>
              </w:rPr>
              <w:t>/соработка</w:t>
            </w:r>
            <w:r w:rsidRPr="002B75BE">
              <w:rPr>
                <w:b/>
                <w:sz w:val="24"/>
                <w:szCs w:val="24"/>
              </w:rPr>
              <w:t xml:space="preserve"> </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6</w:t>
            </w:r>
            <w:r w:rsidRPr="00ED6C31">
              <w:rPr>
                <w:sz w:val="24"/>
                <w:szCs w:val="24"/>
              </w:rPr>
              <w:t xml:space="preserve">. </w:t>
            </w:r>
          </w:p>
        </w:tc>
        <w:tc>
          <w:tcPr>
            <w:tcW w:w="2410" w:type="dxa"/>
            <w:shd w:val="clear" w:color="auto" w:fill="auto"/>
          </w:tcPr>
          <w:p w:rsidR="00B00F33" w:rsidRDefault="00B00F33" w:rsidP="005C3D33">
            <w:pPr>
              <w:rPr>
                <w:sz w:val="24"/>
                <w:szCs w:val="24"/>
              </w:rPr>
            </w:pPr>
            <w:r>
              <w:rPr>
                <w:sz w:val="24"/>
                <w:szCs w:val="24"/>
              </w:rPr>
              <w:t xml:space="preserve">-Откуп на ПЕТ пластичен отпад </w:t>
            </w:r>
          </w:p>
          <w:p w:rsidR="00B00F33" w:rsidRPr="00560CAC" w:rsidRDefault="00B00F33" w:rsidP="005C3D33">
            <w:pPr>
              <w:rPr>
                <w:sz w:val="24"/>
                <w:szCs w:val="24"/>
              </w:rPr>
            </w:pPr>
            <w:r>
              <w:rPr>
                <w:sz w:val="24"/>
                <w:szCs w:val="24"/>
              </w:rPr>
              <w:t xml:space="preserve">- „Генералка викенд„ акција за чистење на јавни површини </w:t>
            </w:r>
          </w:p>
        </w:tc>
        <w:tc>
          <w:tcPr>
            <w:tcW w:w="2410" w:type="dxa"/>
            <w:shd w:val="clear" w:color="auto" w:fill="auto"/>
          </w:tcPr>
          <w:p w:rsidR="00B00F33" w:rsidRDefault="00B00F33" w:rsidP="005C3D33">
            <w:pPr>
              <w:rPr>
                <w:sz w:val="24"/>
                <w:szCs w:val="24"/>
              </w:rPr>
            </w:pPr>
            <w:r>
              <w:rPr>
                <w:sz w:val="24"/>
                <w:szCs w:val="24"/>
              </w:rPr>
              <w:t xml:space="preserve">-Населени места во општината </w:t>
            </w:r>
          </w:p>
          <w:p w:rsidR="00B00F33" w:rsidRPr="00ED6C31" w:rsidRDefault="00B00F33" w:rsidP="005C3D33">
            <w:pPr>
              <w:rPr>
                <w:sz w:val="24"/>
                <w:szCs w:val="24"/>
              </w:rPr>
            </w:pPr>
            <w:r>
              <w:rPr>
                <w:sz w:val="24"/>
                <w:szCs w:val="24"/>
              </w:rPr>
              <w:t>- Јавни површини во општината</w:t>
            </w:r>
          </w:p>
        </w:tc>
        <w:tc>
          <w:tcPr>
            <w:tcW w:w="2551" w:type="dxa"/>
            <w:shd w:val="clear" w:color="auto" w:fill="auto"/>
          </w:tcPr>
          <w:p w:rsidR="00B00F33" w:rsidRPr="00ED6C31" w:rsidRDefault="00B00F33" w:rsidP="005C3D33">
            <w:pPr>
              <w:rPr>
                <w:sz w:val="24"/>
                <w:szCs w:val="24"/>
              </w:rPr>
            </w:pPr>
            <w:r>
              <w:rPr>
                <w:sz w:val="24"/>
                <w:szCs w:val="24"/>
              </w:rPr>
              <w:t xml:space="preserve">Со информирање на населението  во  одредени денови  од неделата со поставување на откупни пунктови со вага за мерење  на отпадот </w:t>
            </w:r>
          </w:p>
        </w:tc>
        <w:tc>
          <w:tcPr>
            <w:tcW w:w="3261" w:type="dxa"/>
            <w:shd w:val="clear" w:color="auto" w:fill="auto"/>
          </w:tcPr>
          <w:p w:rsidR="00B00F33" w:rsidRDefault="00B00F33" w:rsidP="00B00F33">
            <w:pPr>
              <w:numPr>
                <w:ilvl w:val="0"/>
                <w:numId w:val="1"/>
              </w:numPr>
              <w:rPr>
                <w:sz w:val="24"/>
                <w:szCs w:val="24"/>
              </w:rPr>
            </w:pPr>
            <w:r>
              <w:rPr>
                <w:sz w:val="24"/>
                <w:szCs w:val="24"/>
              </w:rPr>
              <w:t xml:space="preserve">- април </w:t>
            </w:r>
          </w:p>
          <w:p w:rsidR="00B00F33" w:rsidRDefault="00B00F33" w:rsidP="005C3D33">
            <w:pPr>
              <w:rPr>
                <w:sz w:val="24"/>
                <w:szCs w:val="24"/>
              </w:rPr>
            </w:pPr>
          </w:p>
          <w:p w:rsidR="00B00F33" w:rsidRPr="00ED6C31" w:rsidRDefault="00B00F33" w:rsidP="005C3D33">
            <w:pPr>
              <w:ind w:left="420"/>
              <w:rPr>
                <w:sz w:val="24"/>
                <w:szCs w:val="24"/>
              </w:rPr>
            </w:pPr>
            <w:r>
              <w:rPr>
                <w:sz w:val="24"/>
                <w:szCs w:val="24"/>
              </w:rPr>
              <w:t xml:space="preserve">7 Мај 2022 </w:t>
            </w:r>
          </w:p>
        </w:tc>
        <w:tc>
          <w:tcPr>
            <w:tcW w:w="3118" w:type="dxa"/>
            <w:shd w:val="clear" w:color="auto" w:fill="auto"/>
          </w:tcPr>
          <w:p w:rsidR="00B00F33" w:rsidRDefault="00B00F33" w:rsidP="005C3D33">
            <w:pPr>
              <w:rPr>
                <w:sz w:val="24"/>
                <w:szCs w:val="24"/>
              </w:rPr>
            </w:pPr>
            <w:r>
              <w:rPr>
                <w:sz w:val="24"/>
                <w:szCs w:val="24"/>
              </w:rPr>
              <w:t xml:space="preserve">-Фирми кои вршат откуп на ПЕТ пластичен отпад </w:t>
            </w:r>
          </w:p>
          <w:p w:rsidR="00B00F33" w:rsidRPr="00560CAC" w:rsidRDefault="00B00F33" w:rsidP="005C3D33">
            <w:pPr>
              <w:rPr>
                <w:sz w:val="24"/>
                <w:szCs w:val="24"/>
              </w:rPr>
            </w:pPr>
            <w:r>
              <w:rPr>
                <w:sz w:val="24"/>
                <w:szCs w:val="24"/>
              </w:rPr>
              <w:t xml:space="preserve">-НВО  „MEN AND MOUNTAIN„ – Скопје, </w:t>
            </w:r>
          </w:p>
        </w:tc>
      </w:tr>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 xml:space="preserve">Локација </w:t>
            </w:r>
            <w:r w:rsidRPr="00ED6C31">
              <w:rPr>
                <w:b/>
                <w:sz w:val="24"/>
                <w:szCs w:val="24"/>
              </w:rPr>
              <w:t xml:space="preserve"> </w:t>
            </w:r>
          </w:p>
        </w:tc>
        <w:tc>
          <w:tcPr>
            <w:tcW w:w="2551" w:type="dxa"/>
            <w:shd w:val="clear" w:color="auto" w:fill="auto"/>
          </w:tcPr>
          <w:p w:rsidR="00B00F33" w:rsidRPr="004B2F29" w:rsidRDefault="00B00F33" w:rsidP="005C3D33">
            <w:pPr>
              <w:rPr>
                <w:b/>
                <w:sz w:val="24"/>
                <w:szCs w:val="24"/>
              </w:rPr>
            </w:pPr>
            <w:r>
              <w:rPr>
                <w:b/>
                <w:sz w:val="24"/>
                <w:szCs w:val="24"/>
              </w:rPr>
              <w:t>Вид на садници</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Pr>
                <w:b/>
              </w:rPr>
              <w:t xml:space="preserve">Субјекти и средства за набавка на садници </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7</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 xml:space="preserve">Акција за пролетно пошумување </w:t>
            </w:r>
          </w:p>
        </w:tc>
        <w:tc>
          <w:tcPr>
            <w:tcW w:w="2410" w:type="dxa"/>
            <w:shd w:val="clear" w:color="auto" w:fill="auto"/>
          </w:tcPr>
          <w:p w:rsidR="00B00F33" w:rsidRDefault="00B00F33" w:rsidP="005C3D33">
            <w:pPr>
              <w:rPr>
                <w:sz w:val="24"/>
                <w:szCs w:val="24"/>
              </w:rPr>
            </w:pPr>
            <w:r>
              <w:rPr>
                <w:sz w:val="24"/>
                <w:szCs w:val="24"/>
              </w:rPr>
              <w:t xml:space="preserve">Планина Огражден </w:t>
            </w:r>
          </w:p>
          <w:p w:rsidR="00B00F33" w:rsidRPr="00ED6C31" w:rsidRDefault="00B00F33" w:rsidP="005C3D33">
            <w:pPr>
              <w:rPr>
                <w:sz w:val="24"/>
                <w:szCs w:val="24"/>
              </w:rPr>
            </w:pPr>
            <w:r>
              <w:rPr>
                <w:sz w:val="24"/>
                <w:szCs w:val="24"/>
              </w:rPr>
              <w:t xml:space="preserve">(атар на селата Иловица, Штука и Дрвош) </w:t>
            </w:r>
          </w:p>
        </w:tc>
        <w:tc>
          <w:tcPr>
            <w:tcW w:w="2551" w:type="dxa"/>
            <w:shd w:val="clear" w:color="auto" w:fill="auto"/>
          </w:tcPr>
          <w:p w:rsidR="00B00F33" w:rsidRPr="00ED6C31" w:rsidRDefault="00B00F33" w:rsidP="005C3D33">
            <w:pPr>
              <w:rPr>
                <w:sz w:val="24"/>
                <w:szCs w:val="24"/>
              </w:rPr>
            </w:pPr>
            <w:r>
              <w:rPr>
                <w:sz w:val="24"/>
                <w:szCs w:val="24"/>
              </w:rPr>
              <w:t>Посадување на  шумски садници (багрем, даб, чемпрес или бор)</w:t>
            </w:r>
          </w:p>
        </w:tc>
        <w:tc>
          <w:tcPr>
            <w:tcW w:w="3261"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             март </w:t>
            </w:r>
          </w:p>
        </w:tc>
        <w:tc>
          <w:tcPr>
            <w:tcW w:w="3118" w:type="dxa"/>
            <w:shd w:val="clear" w:color="auto" w:fill="auto"/>
          </w:tcPr>
          <w:p w:rsidR="00B00F33" w:rsidRDefault="00B00F33" w:rsidP="005C3D33">
            <w:pPr>
              <w:rPr>
                <w:sz w:val="24"/>
                <w:szCs w:val="24"/>
              </w:rPr>
            </w:pPr>
            <w:r>
              <w:rPr>
                <w:sz w:val="24"/>
                <w:szCs w:val="24"/>
              </w:rPr>
              <w:t xml:space="preserve">ЈП Македонски шуми, </w:t>
            </w:r>
          </w:p>
          <w:p w:rsidR="00B00F33" w:rsidRDefault="00B00F33" w:rsidP="005C3D33">
            <w:pPr>
              <w:rPr>
                <w:sz w:val="24"/>
                <w:szCs w:val="24"/>
              </w:rPr>
            </w:pPr>
            <w:r>
              <w:rPr>
                <w:sz w:val="24"/>
                <w:szCs w:val="24"/>
              </w:rPr>
              <w:t>Буџет на општина Босилово</w:t>
            </w:r>
          </w:p>
          <w:p w:rsidR="00B00F33" w:rsidRPr="00ED6C31" w:rsidRDefault="00B00F33" w:rsidP="005C3D33">
            <w:pPr>
              <w:rPr>
                <w:sz w:val="24"/>
                <w:szCs w:val="24"/>
              </w:rPr>
            </w:pPr>
            <w:r>
              <w:rPr>
                <w:sz w:val="24"/>
                <w:szCs w:val="24"/>
              </w:rPr>
              <w:t xml:space="preserve">За 2022 година </w:t>
            </w:r>
          </w:p>
        </w:tc>
      </w:tr>
    </w:tbl>
    <w:p w:rsidR="00B00F33" w:rsidRDefault="00B00F33" w:rsidP="00B00F33"/>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Локации</w:t>
            </w:r>
            <w:r w:rsidRPr="00ED6C31">
              <w:rPr>
                <w:b/>
                <w:sz w:val="24"/>
                <w:szCs w:val="24"/>
              </w:rPr>
              <w:t xml:space="preserve"> </w:t>
            </w:r>
          </w:p>
        </w:tc>
        <w:tc>
          <w:tcPr>
            <w:tcW w:w="2551" w:type="dxa"/>
            <w:shd w:val="clear" w:color="auto" w:fill="auto"/>
          </w:tcPr>
          <w:p w:rsidR="00B00F33" w:rsidRPr="004B2F29" w:rsidRDefault="00B00F33" w:rsidP="005C3D33">
            <w:pPr>
              <w:rPr>
                <w:b/>
                <w:sz w:val="24"/>
                <w:szCs w:val="24"/>
              </w:rPr>
            </w:pPr>
            <w:r>
              <w:rPr>
                <w:b/>
                <w:sz w:val="24"/>
                <w:szCs w:val="24"/>
              </w:rPr>
              <w:t>Начин на  собирање</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Pr>
                <w:b/>
              </w:rPr>
              <w:t>Субјекти за собирање на отпадот</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8</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Акција за собирање на отпадна  ПЕТ пластика во училиштата</w:t>
            </w:r>
          </w:p>
        </w:tc>
        <w:tc>
          <w:tcPr>
            <w:tcW w:w="2410" w:type="dxa"/>
            <w:shd w:val="clear" w:color="auto" w:fill="auto"/>
          </w:tcPr>
          <w:p w:rsidR="00B00F33" w:rsidRPr="00ED6C31" w:rsidRDefault="00B00F33" w:rsidP="005C3D33">
            <w:pPr>
              <w:rPr>
                <w:sz w:val="24"/>
                <w:szCs w:val="24"/>
              </w:rPr>
            </w:pPr>
            <w:r>
              <w:rPr>
                <w:sz w:val="24"/>
                <w:szCs w:val="24"/>
              </w:rPr>
              <w:t>Во кругот на централните и подрачните основните училишта во точно определени денови од неделата</w:t>
            </w:r>
          </w:p>
        </w:tc>
        <w:tc>
          <w:tcPr>
            <w:tcW w:w="2551" w:type="dxa"/>
            <w:shd w:val="clear" w:color="auto" w:fill="auto"/>
          </w:tcPr>
          <w:p w:rsidR="00B00F33" w:rsidRPr="00ED6C31" w:rsidRDefault="00B00F33" w:rsidP="005C3D33">
            <w:pPr>
              <w:rPr>
                <w:sz w:val="24"/>
                <w:szCs w:val="24"/>
              </w:rPr>
            </w:pPr>
            <w:r>
              <w:rPr>
                <w:sz w:val="24"/>
                <w:szCs w:val="24"/>
              </w:rPr>
              <w:t xml:space="preserve">Секој ученик/наставник доброволно ќе носи одредена количина на ПЕТ пластичен отпад </w:t>
            </w:r>
          </w:p>
        </w:tc>
        <w:tc>
          <w:tcPr>
            <w:tcW w:w="3261"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        април/мај </w:t>
            </w:r>
          </w:p>
        </w:tc>
        <w:tc>
          <w:tcPr>
            <w:tcW w:w="3118" w:type="dxa"/>
            <w:shd w:val="clear" w:color="auto" w:fill="auto"/>
          </w:tcPr>
          <w:p w:rsidR="00B00F33" w:rsidRPr="00ED6C31" w:rsidRDefault="00B00F33" w:rsidP="005C3D33">
            <w:pPr>
              <w:rPr>
                <w:sz w:val="24"/>
                <w:szCs w:val="24"/>
              </w:rPr>
            </w:pPr>
            <w:r>
              <w:rPr>
                <w:sz w:val="24"/>
                <w:szCs w:val="24"/>
              </w:rPr>
              <w:t xml:space="preserve">Фирми кои вршат откуп на ПЕТ пластичен отпад </w:t>
            </w:r>
          </w:p>
        </w:tc>
      </w:tr>
    </w:tbl>
    <w:p w:rsidR="00B00F33" w:rsidRDefault="00B00F33" w:rsidP="00B00F33"/>
    <w:p w:rsidR="00B00F33" w:rsidRDefault="00B00F33" w:rsidP="00B00F33"/>
    <w:p w:rsidR="00B00F33" w:rsidRDefault="00B00F33" w:rsidP="00B00F33"/>
    <w:p w:rsidR="00B00F33" w:rsidRDefault="00B00F33" w:rsidP="00B00F33"/>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Локација</w:t>
            </w:r>
          </w:p>
        </w:tc>
        <w:tc>
          <w:tcPr>
            <w:tcW w:w="2551" w:type="dxa"/>
            <w:shd w:val="clear" w:color="auto" w:fill="auto"/>
          </w:tcPr>
          <w:p w:rsidR="00B00F33" w:rsidRPr="004B2F29" w:rsidRDefault="00B00F33" w:rsidP="005C3D33">
            <w:pPr>
              <w:rPr>
                <w:b/>
                <w:sz w:val="24"/>
                <w:szCs w:val="24"/>
              </w:rPr>
            </w:pPr>
            <w:r>
              <w:rPr>
                <w:b/>
                <w:sz w:val="24"/>
                <w:szCs w:val="24"/>
              </w:rPr>
              <w:t>Начин на  рекултивација</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Pr>
                <w:b/>
              </w:rPr>
              <w:t>Одговорен субјект</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9</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 xml:space="preserve">Рекултивација на прифатилиште за комунален отпад </w:t>
            </w:r>
          </w:p>
        </w:tc>
        <w:tc>
          <w:tcPr>
            <w:tcW w:w="2410" w:type="dxa"/>
            <w:shd w:val="clear" w:color="auto" w:fill="auto"/>
          </w:tcPr>
          <w:p w:rsidR="00B00F33" w:rsidRPr="00ED6C31" w:rsidRDefault="00B00F33" w:rsidP="005C3D33">
            <w:pPr>
              <w:rPr>
                <w:sz w:val="24"/>
                <w:szCs w:val="24"/>
              </w:rPr>
            </w:pPr>
            <w:r>
              <w:rPr>
                <w:sz w:val="24"/>
                <w:szCs w:val="24"/>
              </w:rPr>
              <w:t>с. Моноспитово</w:t>
            </w:r>
          </w:p>
        </w:tc>
        <w:tc>
          <w:tcPr>
            <w:tcW w:w="2551" w:type="dxa"/>
            <w:shd w:val="clear" w:color="auto" w:fill="auto"/>
          </w:tcPr>
          <w:p w:rsidR="00B00F33" w:rsidRDefault="00B00F33" w:rsidP="005C3D33">
            <w:pPr>
              <w:rPr>
                <w:sz w:val="24"/>
                <w:szCs w:val="24"/>
              </w:rPr>
            </w:pPr>
            <w:r>
              <w:rPr>
                <w:sz w:val="24"/>
                <w:szCs w:val="24"/>
              </w:rPr>
              <w:t xml:space="preserve">-разбуткување на сметот, </w:t>
            </w:r>
          </w:p>
          <w:p w:rsidR="00B00F33" w:rsidRDefault="00B00F33" w:rsidP="005C3D33">
            <w:pPr>
              <w:rPr>
                <w:sz w:val="24"/>
                <w:szCs w:val="24"/>
              </w:rPr>
            </w:pPr>
            <w:r>
              <w:rPr>
                <w:sz w:val="24"/>
                <w:szCs w:val="24"/>
              </w:rPr>
              <w:t>-рамнење на теренот</w:t>
            </w:r>
          </w:p>
          <w:p w:rsidR="00B00F33" w:rsidRDefault="00B00F33" w:rsidP="005C3D33">
            <w:pPr>
              <w:rPr>
                <w:sz w:val="24"/>
                <w:szCs w:val="24"/>
              </w:rPr>
            </w:pPr>
            <w:r>
              <w:rPr>
                <w:sz w:val="24"/>
                <w:szCs w:val="24"/>
              </w:rPr>
              <w:t xml:space="preserve">- посипување со земја </w:t>
            </w:r>
          </w:p>
          <w:p w:rsidR="00B00F33" w:rsidRPr="00ED6C31" w:rsidRDefault="00B00F33" w:rsidP="005C3D33">
            <w:pPr>
              <w:rPr>
                <w:sz w:val="24"/>
                <w:szCs w:val="24"/>
              </w:rPr>
            </w:pPr>
            <w:r>
              <w:rPr>
                <w:sz w:val="24"/>
                <w:szCs w:val="24"/>
              </w:rPr>
              <w:t xml:space="preserve">- садење на дрвја </w:t>
            </w:r>
          </w:p>
        </w:tc>
        <w:tc>
          <w:tcPr>
            <w:tcW w:w="3261"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         април/мај</w:t>
            </w:r>
          </w:p>
        </w:tc>
        <w:tc>
          <w:tcPr>
            <w:tcW w:w="3118"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-ЈПКД „Огражден„ Босилово</w:t>
            </w:r>
          </w:p>
        </w:tc>
      </w:tr>
    </w:tbl>
    <w:p w:rsidR="00B00F33" w:rsidRDefault="00B00F33" w:rsidP="00B00F33">
      <w:r>
        <w:t xml:space="preserve"> </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 xml:space="preserve">Локација </w:t>
            </w:r>
          </w:p>
        </w:tc>
        <w:tc>
          <w:tcPr>
            <w:tcW w:w="2551" w:type="dxa"/>
            <w:shd w:val="clear" w:color="auto" w:fill="auto"/>
          </w:tcPr>
          <w:p w:rsidR="00B00F33" w:rsidRPr="004B2F29" w:rsidRDefault="00B00F33" w:rsidP="005C3D33">
            <w:pPr>
              <w:rPr>
                <w:b/>
                <w:sz w:val="24"/>
                <w:szCs w:val="24"/>
              </w:rPr>
            </w:pPr>
            <w:r>
              <w:rPr>
                <w:b/>
                <w:sz w:val="24"/>
                <w:szCs w:val="24"/>
              </w:rPr>
              <w:t xml:space="preserve">Вид  и број на садови </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Pr>
                <w:b/>
              </w:rPr>
              <w:t xml:space="preserve">Субјекти за  соработка  </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10</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 xml:space="preserve">Набавка и дистрибуција на мали садови/канти за комбиниран отпад </w:t>
            </w:r>
          </w:p>
        </w:tc>
        <w:tc>
          <w:tcPr>
            <w:tcW w:w="2410" w:type="dxa"/>
            <w:shd w:val="clear" w:color="auto" w:fill="auto"/>
          </w:tcPr>
          <w:p w:rsidR="00B00F33" w:rsidRPr="00ED6C31" w:rsidRDefault="00B00F33" w:rsidP="005C3D33">
            <w:pPr>
              <w:rPr>
                <w:sz w:val="24"/>
                <w:szCs w:val="24"/>
              </w:rPr>
            </w:pPr>
            <w:r>
              <w:rPr>
                <w:sz w:val="24"/>
                <w:szCs w:val="24"/>
              </w:rPr>
              <w:t xml:space="preserve">Внатрешни простории на јавни институции (училишта, локална самоуправа и сл.) </w:t>
            </w:r>
          </w:p>
        </w:tc>
        <w:tc>
          <w:tcPr>
            <w:tcW w:w="2551" w:type="dxa"/>
            <w:shd w:val="clear" w:color="auto" w:fill="auto"/>
          </w:tcPr>
          <w:p w:rsidR="00B00F33" w:rsidRDefault="00B00F33" w:rsidP="005C3D33">
            <w:pPr>
              <w:rPr>
                <w:sz w:val="24"/>
                <w:szCs w:val="24"/>
              </w:rPr>
            </w:pPr>
            <w:r>
              <w:rPr>
                <w:sz w:val="24"/>
                <w:szCs w:val="24"/>
              </w:rPr>
              <w:t xml:space="preserve"> -Цврст картон </w:t>
            </w:r>
          </w:p>
          <w:p w:rsidR="00B00F33" w:rsidRDefault="00B00F33" w:rsidP="005C3D33">
            <w:pPr>
              <w:rPr>
                <w:sz w:val="24"/>
                <w:szCs w:val="24"/>
              </w:rPr>
            </w:pPr>
            <w:r>
              <w:rPr>
                <w:sz w:val="24"/>
                <w:szCs w:val="24"/>
              </w:rPr>
              <w:t xml:space="preserve">-40 броја </w:t>
            </w:r>
          </w:p>
          <w:p w:rsidR="00B00F33" w:rsidRPr="00ED6C31" w:rsidRDefault="00B00F33" w:rsidP="005C3D33">
            <w:pPr>
              <w:rPr>
                <w:sz w:val="24"/>
                <w:szCs w:val="24"/>
              </w:rPr>
            </w:pPr>
          </w:p>
        </w:tc>
        <w:tc>
          <w:tcPr>
            <w:tcW w:w="3261"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             април </w:t>
            </w:r>
          </w:p>
        </w:tc>
        <w:tc>
          <w:tcPr>
            <w:tcW w:w="3118"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   -„ПАКОМАК„ Скопје </w:t>
            </w:r>
          </w:p>
        </w:tc>
      </w:tr>
    </w:tbl>
    <w:p w:rsidR="00B00F33" w:rsidRDefault="00B00F33" w:rsidP="00B00F33"/>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Локации</w:t>
            </w:r>
            <w:r w:rsidRPr="00ED6C31">
              <w:rPr>
                <w:b/>
                <w:sz w:val="24"/>
                <w:szCs w:val="24"/>
              </w:rPr>
              <w:t xml:space="preserve"> </w:t>
            </w:r>
          </w:p>
        </w:tc>
        <w:tc>
          <w:tcPr>
            <w:tcW w:w="2551" w:type="dxa"/>
            <w:shd w:val="clear" w:color="auto" w:fill="auto"/>
          </w:tcPr>
          <w:p w:rsidR="00B00F33" w:rsidRPr="004B2F29" w:rsidRDefault="00B00F33" w:rsidP="005C3D33">
            <w:pPr>
              <w:rPr>
                <w:b/>
                <w:sz w:val="24"/>
                <w:szCs w:val="24"/>
              </w:rPr>
            </w:pPr>
            <w:r>
              <w:rPr>
                <w:b/>
                <w:sz w:val="24"/>
                <w:szCs w:val="24"/>
              </w:rPr>
              <w:t>Начин на  собирање</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Pr>
                <w:b/>
              </w:rPr>
              <w:t>Субјекти за соработка и собирање на отпадот</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11</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 xml:space="preserve">Собирање на електричен и електронски отпад </w:t>
            </w:r>
          </w:p>
        </w:tc>
        <w:tc>
          <w:tcPr>
            <w:tcW w:w="2410" w:type="dxa"/>
            <w:shd w:val="clear" w:color="auto" w:fill="auto"/>
          </w:tcPr>
          <w:p w:rsidR="00B00F33" w:rsidRPr="00ED6C31" w:rsidRDefault="00B00F33" w:rsidP="005C3D33">
            <w:pPr>
              <w:rPr>
                <w:sz w:val="24"/>
                <w:szCs w:val="24"/>
              </w:rPr>
            </w:pPr>
            <w:r>
              <w:rPr>
                <w:sz w:val="24"/>
                <w:szCs w:val="24"/>
              </w:rPr>
              <w:t xml:space="preserve">Населени места во општината </w:t>
            </w:r>
          </w:p>
        </w:tc>
        <w:tc>
          <w:tcPr>
            <w:tcW w:w="2551" w:type="dxa"/>
            <w:shd w:val="clear" w:color="auto" w:fill="auto"/>
          </w:tcPr>
          <w:p w:rsidR="00B00F33" w:rsidRPr="00ED6C31" w:rsidRDefault="00B00F33" w:rsidP="005C3D33">
            <w:pPr>
              <w:rPr>
                <w:sz w:val="24"/>
                <w:szCs w:val="24"/>
              </w:rPr>
            </w:pPr>
            <w:r>
              <w:rPr>
                <w:sz w:val="24"/>
                <w:szCs w:val="24"/>
              </w:rPr>
              <w:t xml:space="preserve">Со јавно информирање на населението  за денот на собирањето на отпадот </w:t>
            </w:r>
          </w:p>
        </w:tc>
        <w:tc>
          <w:tcPr>
            <w:tcW w:w="3261"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             април/мај </w:t>
            </w:r>
          </w:p>
        </w:tc>
        <w:tc>
          <w:tcPr>
            <w:tcW w:w="3118" w:type="dxa"/>
            <w:shd w:val="clear" w:color="auto" w:fill="auto"/>
          </w:tcPr>
          <w:p w:rsidR="00B00F33" w:rsidRDefault="00B00F33" w:rsidP="005C3D33">
            <w:pPr>
              <w:rPr>
                <w:sz w:val="24"/>
                <w:szCs w:val="24"/>
              </w:rPr>
            </w:pPr>
            <w:r>
              <w:rPr>
                <w:sz w:val="24"/>
                <w:szCs w:val="24"/>
              </w:rPr>
              <w:t>-ЈПКД „Огражден„ Босилово</w:t>
            </w:r>
          </w:p>
          <w:p w:rsidR="00B00F33" w:rsidRPr="00ED6C31" w:rsidRDefault="00B00F33" w:rsidP="005C3D33">
            <w:pPr>
              <w:rPr>
                <w:sz w:val="24"/>
                <w:szCs w:val="24"/>
              </w:rPr>
            </w:pPr>
            <w:r>
              <w:rPr>
                <w:sz w:val="24"/>
                <w:szCs w:val="24"/>
              </w:rPr>
              <w:t xml:space="preserve">-„НУЛА ОТПАД„  Скопје </w:t>
            </w:r>
          </w:p>
        </w:tc>
      </w:tr>
    </w:tbl>
    <w:p w:rsidR="00B00F33" w:rsidRDefault="00B00F33" w:rsidP="00B00F33"/>
    <w:p w:rsidR="00B00F33" w:rsidRDefault="00B00F33" w:rsidP="00B00F33"/>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410"/>
        <w:gridCol w:w="2551"/>
        <w:gridCol w:w="3261"/>
        <w:gridCol w:w="3118"/>
      </w:tblGrid>
      <w:tr w:rsidR="00B00F33" w:rsidRPr="00ED6C31" w:rsidTr="005C3D33">
        <w:tc>
          <w:tcPr>
            <w:tcW w:w="709" w:type="dxa"/>
            <w:shd w:val="clear" w:color="auto" w:fill="auto"/>
          </w:tcPr>
          <w:p w:rsidR="00B00F33" w:rsidRPr="00ED6C31" w:rsidRDefault="00B00F33" w:rsidP="005C3D33">
            <w:pPr>
              <w:rPr>
                <w:sz w:val="24"/>
                <w:szCs w:val="24"/>
              </w:rPr>
            </w:pPr>
          </w:p>
        </w:tc>
        <w:tc>
          <w:tcPr>
            <w:tcW w:w="2410" w:type="dxa"/>
            <w:shd w:val="clear" w:color="auto" w:fill="auto"/>
          </w:tcPr>
          <w:p w:rsidR="00B00F33" w:rsidRPr="00ED6C31" w:rsidRDefault="00B00F33" w:rsidP="005C3D33">
            <w:pPr>
              <w:rPr>
                <w:b/>
                <w:sz w:val="24"/>
                <w:szCs w:val="24"/>
              </w:rPr>
            </w:pPr>
            <w:r w:rsidRPr="00ED6C31">
              <w:rPr>
                <w:b/>
                <w:sz w:val="24"/>
                <w:szCs w:val="24"/>
              </w:rPr>
              <w:t xml:space="preserve">Вид на активност </w:t>
            </w:r>
          </w:p>
        </w:tc>
        <w:tc>
          <w:tcPr>
            <w:tcW w:w="2410" w:type="dxa"/>
            <w:shd w:val="clear" w:color="auto" w:fill="auto"/>
          </w:tcPr>
          <w:p w:rsidR="00B00F33" w:rsidRPr="00ED6C31" w:rsidRDefault="00B00F33" w:rsidP="005C3D33">
            <w:pPr>
              <w:rPr>
                <w:b/>
                <w:sz w:val="24"/>
                <w:szCs w:val="24"/>
              </w:rPr>
            </w:pPr>
            <w:r w:rsidRPr="00ED6C31">
              <w:rPr>
                <w:sz w:val="24"/>
                <w:szCs w:val="24"/>
              </w:rPr>
              <w:t xml:space="preserve">            </w:t>
            </w:r>
            <w:r>
              <w:rPr>
                <w:b/>
                <w:sz w:val="24"/>
                <w:szCs w:val="24"/>
              </w:rPr>
              <w:t>Локации</w:t>
            </w:r>
            <w:r w:rsidRPr="00ED6C31">
              <w:rPr>
                <w:b/>
                <w:sz w:val="24"/>
                <w:szCs w:val="24"/>
              </w:rPr>
              <w:t xml:space="preserve"> </w:t>
            </w:r>
          </w:p>
        </w:tc>
        <w:tc>
          <w:tcPr>
            <w:tcW w:w="2551" w:type="dxa"/>
            <w:shd w:val="clear" w:color="auto" w:fill="auto"/>
          </w:tcPr>
          <w:p w:rsidR="00B00F33" w:rsidRPr="004B2F29" w:rsidRDefault="00B00F33" w:rsidP="005C3D33">
            <w:pPr>
              <w:rPr>
                <w:b/>
                <w:sz w:val="24"/>
                <w:szCs w:val="24"/>
              </w:rPr>
            </w:pPr>
            <w:r>
              <w:rPr>
                <w:b/>
                <w:sz w:val="24"/>
                <w:szCs w:val="24"/>
              </w:rPr>
              <w:t>Начин на  спроведување</w:t>
            </w:r>
          </w:p>
        </w:tc>
        <w:tc>
          <w:tcPr>
            <w:tcW w:w="3261" w:type="dxa"/>
            <w:shd w:val="clear" w:color="auto" w:fill="auto"/>
          </w:tcPr>
          <w:p w:rsidR="00B00F33" w:rsidRPr="00ED6C31" w:rsidRDefault="00B00F33" w:rsidP="005C3D33">
            <w:pPr>
              <w:rPr>
                <w:b/>
                <w:sz w:val="24"/>
                <w:szCs w:val="24"/>
              </w:rPr>
            </w:pPr>
            <w:r w:rsidRPr="00ED6C31">
              <w:rPr>
                <w:sz w:val="24"/>
                <w:szCs w:val="24"/>
              </w:rPr>
              <w:t xml:space="preserve"> </w:t>
            </w:r>
            <w:r w:rsidRPr="00ED6C31">
              <w:rPr>
                <w:b/>
                <w:sz w:val="24"/>
                <w:szCs w:val="24"/>
              </w:rPr>
              <w:t xml:space="preserve">Време за реализација </w:t>
            </w:r>
          </w:p>
        </w:tc>
        <w:tc>
          <w:tcPr>
            <w:tcW w:w="3118" w:type="dxa"/>
            <w:shd w:val="clear" w:color="auto" w:fill="auto"/>
          </w:tcPr>
          <w:p w:rsidR="00B00F33" w:rsidRPr="00ED6C31" w:rsidRDefault="00B00F33" w:rsidP="005C3D33">
            <w:pPr>
              <w:rPr>
                <w:sz w:val="24"/>
                <w:szCs w:val="24"/>
              </w:rPr>
            </w:pPr>
            <w:r>
              <w:rPr>
                <w:b/>
              </w:rPr>
              <w:t>Субјекти за  реализација на предавања</w:t>
            </w:r>
          </w:p>
        </w:tc>
      </w:tr>
      <w:tr w:rsidR="00B00F33" w:rsidRPr="00ED6C31" w:rsidTr="005C3D33">
        <w:tc>
          <w:tcPr>
            <w:tcW w:w="709" w:type="dxa"/>
            <w:shd w:val="clear" w:color="auto" w:fill="auto"/>
          </w:tcPr>
          <w:p w:rsidR="00B00F33" w:rsidRPr="00ED6C31" w:rsidRDefault="00B00F33" w:rsidP="005C3D33">
            <w:pPr>
              <w:rPr>
                <w:sz w:val="24"/>
                <w:szCs w:val="24"/>
              </w:rPr>
            </w:pPr>
            <w:r>
              <w:rPr>
                <w:sz w:val="24"/>
                <w:szCs w:val="24"/>
              </w:rPr>
              <w:t xml:space="preserve">    12</w:t>
            </w:r>
            <w:r w:rsidRPr="00ED6C31">
              <w:rPr>
                <w:sz w:val="24"/>
                <w:szCs w:val="24"/>
              </w:rPr>
              <w:t xml:space="preserve">. </w:t>
            </w:r>
          </w:p>
        </w:tc>
        <w:tc>
          <w:tcPr>
            <w:tcW w:w="2410" w:type="dxa"/>
            <w:shd w:val="clear" w:color="auto" w:fill="auto"/>
          </w:tcPr>
          <w:p w:rsidR="00B00F33" w:rsidRPr="00ED6C31" w:rsidRDefault="00B00F33" w:rsidP="005C3D33">
            <w:pPr>
              <w:rPr>
                <w:sz w:val="24"/>
                <w:szCs w:val="24"/>
              </w:rPr>
            </w:pPr>
            <w:r>
              <w:rPr>
                <w:sz w:val="24"/>
                <w:szCs w:val="24"/>
              </w:rPr>
              <w:t xml:space="preserve">Едукативни предавања  на учениците за  селекција и рециклирање на електричен и електронски отпад </w:t>
            </w:r>
          </w:p>
        </w:tc>
        <w:tc>
          <w:tcPr>
            <w:tcW w:w="2410" w:type="dxa"/>
            <w:shd w:val="clear" w:color="auto" w:fill="auto"/>
          </w:tcPr>
          <w:p w:rsidR="00B00F33" w:rsidRPr="00ED6C31" w:rsidRDefault="00B00F33" w:rsidP="005C3D33">
            <w:pPr>
              <w:rPr>
                <w:sz w:val="24"/>
                <w:szCs w:val="24"/>
              </w:rPr>
            </w:pPr>
            <w:r>
              <w:rPr>
                <w:sz w:val="24"/>
                <w:szCs w:val="24"/>
              </w:rPr>
              <w:t>Основни училишта во општината</w:t>
            </w:r>
          </w:p>
        </w:tc>
        <w:tc>
          <w:tcPr>
            <w:tcW w:w="2551" w:type="dxa"/>
            <w:shd w:val="clear" w:color="auto" w:fill="auto"/>
          </w:tcPr>
          <w:p w:rsidR="00B00F33" w:rsidRDefault="00B00F33" w:rsidP="005C3D33">
            <w:pPr>
              <w:rPr>
                <w:sz w:val="24"/>
                <w:szCs w:val="24"/>
              </w:rPr>
            </w:pPr>
            <w:r>
              <w:rPr>
                <w:sz w:val="24"/>
                <w:szCs w:val="24"/>
              </w:rPr>
              <w:t xml:space="preserve">-социјални мрежи </w:t>
            </w:r>
          </w:p>
          <w:p w:rsidR="00B00F33" w:rsidRDefault="00B00F33" w:rsidP="005C3D33">
            <w:pPr>
              <w:rPr>
                <w:sz w:val="24"/>
                <w:szCs w:val="24"/>
              </w:rPr>
            </w:pPr>
            <w:r>
              <w:rPr>
                <w:sz w:val="24"/>
                <w:szCs w:val="24"/>
              </w:rPr>
              <w:t>-физичко присуство</w:t>
            </w:r>
          </w:p>
          <w:p w:rsidR="00B00F33" w:rsidRPr="00F954A7" w:rsidRDefault="00B00F33" w:rsidP="005C3D33">
            <w:pPr>
              <w:rPr>
                <w:sz w:val="24"/>
                <w:szCs w:val="24"/>
              </w:rPr>
            </w:pPr>
            <w:r>
              <w:rPr>
                <w:sz w:val="24"/>
                <w:szCs w:val="24"/>
              </w:rPr>
              <w:t>- поделба на  тетратки и мали сетови за отпадни батерии</w:t>
            </w:r>
          </w:p>
        </w:tc>
        <w:tc>
          <w:tcPr>
            <w:tcW w:w="3261"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              март/април </w:t>
            </w:r>
          </w:p>
        </w:tc>
        <w:tc>
          <w:tcPr>
            <w:tcW w:w="3118" w:type="dxa"/>
            <w:shd w:val="clear" w:color="auto" w:fill="auto"/>
          </w:tcPr>
          <w:p w:rsidR="00B00F33" w:rsidRDefault="00B00F33" w:rsidP="005C3D33">
            <w:pPr>
              <w:rPr>
                <w:sz w:val="24"/>
                <w:szCs w:val="24"/>
              </w:rPr>
            </w:pPr>
          </w:p>
          <w:p w:rsidR="00B00F33" w:rsidRPr="00ED6C31" w:rsidRDefault="00B00F33" w:rsidP="005C3D33">
            <w:pPr>
              <w:rPr>
                <w:sz w:val="24"/>
                <w:szCs w:val="24"/>
              </w:rPr>
            </w:pPr>
            <w:r>
              <w:rPr>
                <w:sz w:val="24"/>
                <w:szCs w:val="24"/>
              </w:rPr>
              <w:t xml:space="preserve">-„НУЛА ОТПАД„  Скопје </w:t>
            </w:r>
          </w:p>
        </w:tc>
      </w:tr>
    </w:tbl>
    <w:p w:rsidR="00B00F33" w:rsidRDefault="00B00F33" w:rsidP="00B00F33"/>
    <w:p w:rsidR="00B00F33" w:rsidRDefault="00B00F33" w:rsidP="00B00F33"/>
    <w:p w:rsidR="00B00F33" w:rsidRPr="00B00F33" w:rsidRDefault="00B00F33" w:rsidP="00B00F33">
      <w:pPr>
        <w:pStyle w:val="NoSpacing"/>
        <w:rPr>
          <w:rFonts w:ascii="StobiSerif Regular" w:hAnsi="StobiSerif Regular"/>
        </w:rPr>
      </w:pPr>
      <w:r w:rsidRPr="00B00F33">
        <w:rPr>
          <w:rFonts w:ascii="StobiSerif Regular" w:hAnsi="StobiSerif Regular"/>
        </w:rPr>
        <w:t xml:space="preserve">Бр.08-394/1 </w:t>
      </w:r>
      <w:r w:rsidR="00F22CC5">
        <w:rPr>
          <w:rFonts w:ascii="StobiSerif Regular" w:hAnsi="StobiSerif Regular"/>
        </w:rPr>
        <w:t xml:space="preserve">     </w:t>
      </w:r>
      <w:r w:rsidRPr="00B00F33">
        <w:rPr>
          <w:rFonts w:ascii="StobiSerif Regular" w:hAnsi="StobiSerif Regular"/>
        </w:rPr>
        <w:t>Совет на општина Босилово</w:t>
      </w:r>
    </w:p>
    <w:p w:rsidR="00B00F33" w:rsidRPr="00B00F33" w:rsidRDefault="00B00F33" w:rsidP="00B00F33">
      <w:pPr>
        <w:pStyle w:val="NoSpacing"/>
        <w:rPr>
          <w:rFonts w:ascii="StobiSerif Regular" w:hAnsi="StobiSerif Regular"/>
        </w:rPr>
      </w:pPr>
      <w:r w:rsidRPr="00B00F33">
        <w:rPr>
          <w:rFonts w:ascii="StobiSerif Regular" w:hAnsi="StobiSerif Regular"/>
        </w:rPr>
        <w:t>18.02.2022 год.            Претседател,</w:t>
      </w:r>
    </w:p>
    <w:p w:rsidR="00B00F33" w:rsidRDefault="00B00F33" w:rsidP="00B00F33">
      <w:pPr>
        <w:pStyle w:val="NoSpacing"/>
        <w:rPr>
          <w:rFonts w:ascii="StobiSerif Regular" w:hAnsi="StobiSerif Regular"/>
        </w:rPr>
      </w:pPr>
      <w:r w:rsidRPr="00B00F33">
        <w:rPr>
          <w:rFonts w:ascii="StobiSerif Regular" w:hAnsi="StobiSerif Regular"/>
        </w:rPr>
        <w:t>Б о с и л,о в о              Мито  Андонов с.р.</w:t>
      </w:r>
    </w:p>
    <w:p w:rsidR="00B00F33" w:rsidRDefault="00B00F33" w:rsidP="00B00F33">
      <w:pPr>
        <w:pStyle w:val="NoSpacing"/>
        <w:rPr>
          <w:rFonts w:ascii="StobiSerif Regular" w:hAnsi="StobiSerif Regular"/>
        </w:rPr>
      </w:pPr>
    </w:p>
    <w:p w:rsidR="00B00F33" w:rsidRDefault="00B00F33" w:rsidP="00B00F33">
      <w:pPr>
        <w:pStyle w:val="NoSpacing"/>
        <w:rPr>
          <w:rFonts w:ascii="StobiSerif Regular" w:hAnsi="StobiSerif Regular"/>
        </w:rPr>
      </w:pPr>
    </w:p>
    <w:p w:rsidR="00B00F33" w:rsidRPr="00B00F33" w:rsidRDefault="00B00F33" w:rsidP="00B00F33">
      <w:pPr>
        <w:pStyle w:val="NoSpacing"/>
        <w:rPr>
          <w:rFonts w:ascii="StobiSerif Regular" w:hAnsi="StobiSerif Regular"/>
        </w:rPr>
      </w:pPr>
    </w:p>
    <w:p w:rsidR="00B00F33" w:rsidRPr="001909DF" w:rsidRDefault="00B00F33" w:rsidP="00B00F33">
      <w:pPr>
        <w:rPr>
          <w:rFonts w:ascii="StobiSerif Regular" w:hAnsi="StobiSerif Regular"/>
        </w:rPr>
      </w:pPr>
      <w:r w:rsidRPr="00B00F33">
        <w:rPr>
          <w:rFonts w:ascii="StobiSerif Regular" w:hAnsi="StobiSerif Regular"/>
        </w:rPr>
        <w:t xml:space="preserve"> </w:t>
      </w: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00F33" w:rsidRPr="001909DF" w:rsidRDefault="00B00F33" w:rsidP="00B00F33">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B00F33" w:rsidRPr="001909DF" w:rsidRDefault="00B00F33" w:rsidP="00B00F33">
      <w:pPr>
        <w:rPr>
          <w:rFonts w:ascii="StobiSerif Regular" w:hAnsi="StobiSerif Regular"/>
        </w:rPr>
      </w:pPr>
      <w:r w:rsidRPr="001909DF">
        <w:rPr>
          <w:rFonts w:ascii="StobiSerif Regular" w:hAnsi="StobiSerif Regular"/>
        </w:rPr>
        <w:lastRenderedPageBreak/>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р.08-395/1  за  исплата на средствата на Општинските основни училишта  во општина Босилово,</w:t>
      </w:r>
      <w:r w:rsidRPr="001909DF">
        <w:rPr>
          <w:rFonts w:ascii="StobiSerif Regular" w:hAnsi="StobiSerif Regular"/>
        </w:rPr>
        <w:t>донесен</w:t>
      </w:r>
      <w:r>
        <w:rPr>
          <w:rFonts w:ascii="StobiSerif Regular" w:hAnsi="StobiSerif Regular"/>
        </w:rPr>
        <w:t xml:space="preserve">а на 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18.02.2022</w:t>
      </w:r>
      <w:r w:rsidRPr="001909DF">
        <w:rPr>
          <w:rFonts w:ascii="StobiSerif Regular" w:hAnsi="StobiSerif Regular"/>
        </w:rPr>
        <w:t xml:space="preserve"> година.</w:t>
      </w:r>
    </w:p>
    <w:p w:rsidR="00B00F33" w:rsidRPr="00D44122" w:rsidRDefault="00B00F33" w:rsidP="00B00F33">
      <w:pPr>
        <w:rPr>
          <w:rFonts w:ascii="StobiSerif Regular" w:hAnsi="StobiSerif Regular"/>
        </w:rPr>
      </w:pPr>
    </w:p>
    <w:p w:rsidR="00B00F33" w:rsidRPr="00D44122" w:rsidRDefault="00B00F33" w:rsidP="00B00F33">
      <w:pPr>
        <w:pStyle w:val="NoSpacing"/>
        <w:rPr>
          <w:rFonts w:ascii="StobiSerif Regular" w:hAnsi="StobiSerif Regular"/>
        </w:rPr>
      </w:pPr>
      <w:r>
        <w:rPr>
          <w:rFonts w:ascii="StobiSerif Regular" w:hAnsi="StobiSerif Regular"/>
        </w:rPr>
        <w:t>Бр.09-402</w:t>
      </w:r>
      <w:r w:rsidRPr="00D44122">
        <w:rPr>
          <w:rFonts w:ascii="StobiSerif Regular" w:hAnsi="StobiSerif Regular"/>
        </w:rPr>
        <w:t>/1</w:t>
      </w:r>
      <w:r w:rsidRPr="00D44122">
        <w:rPr>
          <w:rFonts w:ascii="StobiSerif Regular" w:hAnsi="StobiSerif Regular"/>
        </w:rPr>
        <w:tab/>
        <w:t xml:space="preserve">           Општина Босилово</w:t>
      </w:r>
    </w:p>
    <w:p w:rsidR="00B00F33" w:rsidRPr="00D44122" w:rsidRDefault="00B00F33" w:rsidP="00B00F33">
      <w:pPr>
        <w:pStyle w:val="NoSpacing"/>
        <w:rPr>
          <w:rFonts w:ascii="StobiSerif Regular" w:hAnsi="StobiSerif Regular"/>
        </w:rPr>
      </w:pPr>
      <w:r>
        <w:rPr>
          <w:rFonts w:ascii="StobiSerif Regular" w:hAnsi="StobiSerif Regular"/>
        </w:rPr>
        <w:t>18.02.2022</w:t>
      </w:r>
      <w:r w:rsidRPr="00D44122">
        <w:rPr>
          <w:rFonts w:ascii="StobiSerif Regular" w:hAnsi="StobiSerif Regular"/>
        </w:rPr>
        <w:t xml:space="preserve"> година   Градоначалник,</w:t>
      </w:r>
    </w:p>
    <w:p w:rsidR="00B00F33" w:rsidRDefault="00B00F33" w:rsidP="00B00F33">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B00F33" w:rsidRDefault="00B00F33" w:rsidP="00B00F33">
      <w:pPr>
        <w:pStyle w:val="NoSpacing"/>
        <w:rPr>
          <w:rFonts w:ascii="StobiSerif Regular" w:hAnsi="StobiSerif Regular"/>
        </w:rPr>
      </w:pPr>
    </w:p>
    <w:p w:rsidR="00430989" w:rsidRDefault="00430989" w:rsidP="00B00F33">
      <w:pPr>
        <w:pStyle w:val="NoSpacing"/>
        <w:rPr>
          <w:rFonts w:ascii="StobiSerif Regular" w:hAnsi="StobiSerif Regular"/>
        </w:rPr>
      </w:pPr>
    </w:p>
    <w:p w:rsidR="00B00F33" w:rsidRDefault="00B00F33" w:rsidP="00B00F33">
      <w:pPr>
        <w:pStyle w:val="NoSpacing"/>
        <w:rPr>
          <w:rFonts w:ascii="StobiSerif Regular" w:hAnsi="StobiSerif Regular"/>
        </w:rPr>
      </w:pPr>
    </w:p>
    <w:p w:rsidR="00430989" w:rsidRPr="001E7914" w:rsidRDefault="00430989" w:rsidP="00430989">
      <w:pPr>
        <w:jc w:val="both"/>
        <w:rPr>
          <w:rFonts w:ascii="StobiSerif Regular" w:hAnsi="StobiSerif Regular"/>
        </w:rPr>
      </w:pPr>
      <w:r>
        <w:t xml:space="preserve">            </w:t>
      </w:r>
      <w:r>
        <w:rPr>
          <w:lang w:val="en-US"/>
        </w:rPr>
        <w:t xml:space="preserve">  </w:t>
      </w:r>
      <w:r>
        <w:t xml:space="preserve"> </w:t>
      </w:r>
      <w:r w:rsidRPr="001E7914">
        <w:rPr>
          <w:rFonts w:ascii="StobiSerif Regular" w:hAnsi="StobiSerif Regular"/>
        </w:rPr>
        <w:t>Врз основа на член 36 став 1 точка 15 од Законот за локална самоуправа (Сл.весник на РМ бр.5/02) и член 21 став 1 точка 43 од Статутот на  Општина Босилово (Сл.гласник на Општина Босилово бр.21/14), Советот на општина Босилово на седницата одржана на ден 18.02.2022 година донесе</w:t>
      </w:r>
      <w:r w:rsidRPr="001E7914">
        <w:rPr>
          <w:rFonts w:ascii="StobiSerif Regular" w:hAnsi="StobiSerif Regular"/>
          <w:lang w:val="en-US"/>
        </w:rPr>
        <w:t>:</w:t>
      </w:r>
    </w:p>
    <w:p w:rsidR="00430989" w:rsidRPr="001E7914" w:rsidRDefault="00430989" w:rsidP="00430989">
      <w:pPr>
        <w:jc w:val="center"/>
        <w:rPr>
          <w:rFonts w:ascii="StobiSerif Regular" w:hAnsi="StobiSerif Regular"/>
        </w:rPr>
      </w:pPr>
      <w:r w:rsidRPr="001E7914">
        <w:rPr>
          <w:rFonts w:ascii="StobiSerif Regular" w:hAnsi="StobiSerif Regular"/>
        </w:rPr>
        <w:t>О Д Л У К А</w:t>
      </w:r>
    </w:p>
    <w:p w:rsidR="00430989" w:rsidRPr="001E7914" w:rsidRDefault="00430989" w:rsidP="00430989">
      <w:pPr>
        <w:spacing w:after="0"/>
        <w:jc w:val="center"/>
        <w:rPr>
          <w:rFonts w:ascii="StobiSerif Regular" w:hAnsi="StobiSerif Regular"/>
        </w:rPr>
      </w:pPr>
      <w:r w:rsidRPr="001E7914">
        <w:rPr>
          <w:rFonts w:ascii="StobiSerif Regular" w:hAnsi="StobiSerif Regular"/>
        </w:rPr>
        <w:t xml:space="preserve">За доделување  финансиски средства на основните општински училишта во општина Босилово </w:t>
      </w:r>
    </w:p>
    <w:p w:rsidR="00430989" w:rsidRPr="001E7914" w:rsidRDefault="00430989" w:rsidP="00430989">
      <w:pPr>
        <w:jc w:val="both"/>
        <w:rPr>
          <w:rFonts w:ascii="StobiSerif Regular" w:hAnsi="StobiSerif Regular"/>
          <w:lang w:val="en-US"/>
        </w:rPr>
      </w:pPr>
      <w:r w:rsidRPr="001E7914">
        <w:rPr>
          <w:rFonts w:ascii="StobiSerif Regular" w:hAnsi="StobiSerif Regular"/>
        </w:rPr>
        <w:t xml:space="preserve">                             </w:t>
      </w:r>
      <w:r>
        <w:rPr>
          <w:rFonts w:ascii="StobiSerif Regular" w:hAnsi="StobiSerif Regular"/>
        </w:rPr>
        <w:t xml:space="preserve">            </w:t>
      </w:r>
    </w:p>
    <w:p w:rsidR="00430989" w:rsidRPr="001E7914" w:rsidRDefault="00430989" w:rsidP="00430989">
      <w:pPr>
        <w:jc w:val="center"/>
        <w:rPr>
          <w:rFonts w:ascii="StobiSerif Regular" w:hAnsi="StobiSerif Regular"/>
        </w:rPr>
      </w:pPr>
      <w:r w:rsidRPr="001E7914">
        <w:rPr>
          <w:rFonts w:ascii="StobiSerif Regular" w:hAnsi="StobiSerif Regular"/>
        </w:rPr>
        <w:t>Член 1</w:t>
      </w:r>
    </w:p>
    <w:p w:rsidR="00430989" w:rsidRDefault="00430989" w:rsidP="00430989">
      <w:pPr>
        <w:spacing w:after="0"/>
        <w:jc w:val="both"/>
        <w:rPr>
          <w:rFonts w:ascii="StobiSerif Regular" w:hAnsi="StobiSerif Regular"/>
        </w:rPr>
      </w:pPr>
      <w:r w:rsidRPr="001E7914">
        <w:rPr>
          <w:rFonts w:ascii="StobiSerif Regular" w:hAnsi="StobiSerif Regular"/>
        </w:rPr>
        <w:t xml:space="preserve">                Со оваа одлука се одобруваат финансиски средства на општинските основни училишта како финансиска помош во износ од 200.000,00 денари,  за подмирување на обврските кои </w:t>
      </w:r>
      <w:r w:rsidRPr="001E7914">
        <w:rPr>
          <w:rFonts w:ascii="StobiSerif Regular" w:hAnsi="StobiSerif Regular"/>
        </w:rPr>
        <w:lastRenderedPageBreak/>
        <w:t>произлегуваат од набавка на дрва - огрев за затоплување.</w:t>
      </w:r>
    </w:p>
    <w:p w:rsidR="00430989" w:rsidRPr="001E7914" w:rsidRDefault="00430989" w:rsidP="00430989">
      <w:pPr>
        <w:spacing w:after="0"/>
        <w:jc w:val="both"/>
        <w:rPr>
          <w:rFonts w:ascii="StobiSerif Regular" w:hAnsi="StobiSerif Regular"/>
        </w:rPr>
      </w:pPr>
    </w:p>
    <w:p w:rsidR="00430989" w:rsidRPr="001E7914" w:rsidRDefault="00430989" w:rsidP="00430989">
      <w:pPr>
        <w:jc w:val="center"/>
        <w:rPr>
          <w:rFonts w:ascii="StobiSerif Regular" w:hAnsi="StobiSerif Regular"/>
        </w:rPr>
      </w:pPr>
      <w:r w:rsidRPr="001E7914">
        <w:rPr>
          <w:rFonts w:ascii="StobiSerif Regular" w:hAnsi="StobiSerif Regular"/>
        </w:rPr>
        <w:t>Член 2</w:t>
      </w:r>
    </w:p>
    <w:p w:rsidR="00430989" w:rsidRPr="001E7914" w:rsidRDefault="00430989" w:rsidP="00430989">
      <w:pPr>
        <w:spacing w:after="0"/>
        <w:jc w:val="both"/>
        <w:rPr>
          <w:rFonts w:ascii="StobiSerif Regular" w:hAnsi="StobiSerif Regular"/>
        </w:rPr>
      </w:pPr>
      <w:r w:rsidRPr="001E7914">
        <w:rPr>
          <w:rFonts w:ascii="StobiSerif Regular" w:hAnsi="StobiSerif Regular"/>
        </w:rPr>
        <w:t xml:space="preserve">             Висината на финансиските средства се во вкупен износ  од 200.000,00 денари, а ќе се распределаат на следниот начин:</w:t>
      </w:r>
    </w:p>
    <w:p w:rsidR="00430989" w:rsidRPr="001E7914" w:rsidRDefault="00430989" w:rsidP="00430989">
      <w:pPr>
        <w:numPr>
          <w:ilvl w:val="0"/>
          <w:numId w:val="2"/>
        </w:numPr>
        <w:spacing w:after="0" w:line="240" w:lineRule="auto"/>
        <w:rPr>
          <w:rFonts w:ascii="StobiSerif Regular" w:hAnsi="StobiSerif Regular"/>
        </w:rPr>
      </w:pPr>
      <w:r w:rsidRPr="001E7914">
        <w:rPr>
          <w:rFonts w:ascii="StobiSerif Regular" w:hAnsi="StobiSerif Regular"/>
        </w:rPr>
        <w:t xml:space="preserve">ООУ </w:t>
      </w:r>
      <w:r w:rsidRPr="001E7914">
        <w:rPr>
          <w:rFonts w:ascii="StobiSerif Regular" w:hAnsi="StobiSerif Regular"/>
          <w:lang w:val="en-US"/>
        </w:rPr>
        <w:t>“</w:t>
      </w:r>
      <w:r w:rsidRPr="001E7914">
        <w:rPr>
          <w:rFonts w:ascii="StobiSerif Regular" w:hAnsi="StobiSerif Regular"/>
        </w:rPr>
        <w:t>Гоце Делчев</w:t>
      </w:r>
      <w:r w:rsidRPr="001E7914">
        <w:rPr>
          <w:rFonts w:ascii="StobiSerif Regular" w:hAnsi="StobiSerif Regular"/>
          <w:lang w:val="en-US"/>
        </w:rPr>
        <w:t xml:space="preserve">” </w:t>
      </w:r>
      <w:r w:rsidRPr="001E7914">
        <w:rPr>
          <w:rFonts w:ascii="StobiSerif Regular" w:hAnsi="StobiSerif Regular"/>
        </w:rPr>
        <w:t>с.Босилово 40%</w:t>
      </w:r>
    </w:p>
    <w:p w:rsidR="00430989" w:rsidRPr="001E7914" w:rsidRDefault="00430989" w:rsidP="00430989">
      <w:pPr>
        <w:numPr>
          <w:ilvl w:val="0"/>
          <w:numId w:val="2"/>
        </w:numPr>
        <w:spacing w:after="0" w:line="240" w:lineRule="auto"/>
        <w:rPr>
          <w:rFonts w:ascii="StobiSerif Regular" w:hAnsi="StobiSerif Regular"/>
        </w:rPr>
      </w:pPr>
      <w:r w:rsidRPr="001E7914">
        <w:rPr>
          <w:rFonts w:ascii="StobiSerif Regular" w:hAnsi="StobiSerif Regular"/>
        </w:rPr>
        <w:t xml:space="preserve">ООУ </w:t>
      </w:r>
      <w:r w:rsidRPr="001E7914">
        <w:rPr>
          <w:rFonts w:ascii="StobiSerif Regular" w:hAnsi="StobiSerif Regular"/>
          <w:lang w:val="en-US"/>
        </w:rPr>
        <w:t>“</w:t>
      </w:r>
      <w:r w:rsidRPr="001E7914">
        <w:rPr>
          <w:rFonts w:ascii="StobiSerif Regular" w:hAnsi="StobiSerif Regular"/>
        </w:rPr>
        <w:t>Св.Кирил и Методиј</w:t>
      </w:r>
      <w:r w:rsidRPr="001E7914">
        <w:rPr>
          <w:rFonts w:ascii="StobiSerif Regular" w:hAnsi="StobiSerif Regular"/>
          <w:lang w:val="en-US"/>
        </w:rPr>
        <w:t>”</w:t>
      </w:r>
      <w:r w:rsidRPr="001E7914">
        <w:rPr>
          <w:rFonts w:ascii="StobiSerif Regular" w:hAnsi="StobiSerif Regular"/>
        </w:rPr>
        <w:t>с.Иловица 40%</w:t>
      </w:r>
    </w:p>
    <w:p w:rsidR="00430989" w:rsidRPr="001E7914" w:rsidRDefault="00430989" w:rsidP="00430989">
      <w:pPr>
        <w:numPr>
          <w:ilvl w:val="0"/>
          <w:numId w:val="2"/>
        </w:numPr>
        <w:spacing w:after="0" w:line="240" w:lineRule="auto"/>
        <w:rPr>
          <w:rFonts w:ascii="StobiSerif Regular" w:hAnsi="StobiSerif Regular"/>
        </w:rPr>
      </w:pPr>
      <w:r w:rsidRPr="001E7914">
        <w:rPr>
          <w:rFonts w:ascii="StobiSerif Regular" w:hAnsi="StobiSerif Regular"/>
        </w:rPr>
        <w:t>ООУ</w:t>
      </w:r>
      <w:r w:rsidRPr="001E7914">
        <w:rPr>
          <w:rFonts w:ascii="StobiSerif Regular" w:hAnsi="StobiSerif Regular"/>
          <w:lang w:val="en-US"/>
        </w:rPr>
        <w:t>”</w:t>
      </w:r>
      <w:r w:rsidRPr="001E7914">
        <w:rPr>
          <w:rFonts w:ascii="StobiSerif Regular" w:hAnsi="StobiSerif Regular"/>
        </w:rPr>
        <w:t>Борис Трајковски</w:t>
      </w:r>
      <w:r w:rsidRPr="001E7914">
        <w:rPr>
          <w:rFonts w:ascii="StobiSerif Regular" w:hAnsi="StobiSerif Regular"/>
          <w:lang w:val="en-US"/>
        </w:rPr>
        <w:t>”</w:t>
      </w:r>
      <w:r w:rsidRPr="001E7914">
        <w:rPr>
          <w:rFonts w:ascii="StobiSerif Regular" w:hAnsi="StobiSerif Regular"/>
        </w:rPr>
        <w:t>с.Моноспитово 20%</w:t>
      </w:r>
    </w:p>
    <w:p w:rsidR="00430989" w:rsidRPr="001E7914" w:rsidRDefault="00430989" w:rsidP="00430989">
      <w:pPr>
        <w:jc w:val="both"/>
        <w:rPr>
          <w:rFonts w:ascii="StobiSerif Regular" w:hAnsi="StobiSerif Regular"/>
        </w:rPr>
      </w:pPr>
      <w:r w:rsidRPr="001E7914">
        <w:rPr>
          <w:rFonts w:ascii="StobiSerif Regular" w:hAnsi="StobiSerif Regular"/>
        </w:rPr>
        <w:t>Начинот на распределба е во согласност со Одлуката за утврдување на критериумите за распределба на блок дотацијата за основното образование 2022 година</w:t>
      </w:r>
      <w:r>
        <w:rPr>
          <w:rFonts w:ascii="StobiSerif Regular" w:hAnsi="StobiSerif Regular"/>
        </w:rPr>
        <w:t>.</w:t>
      </w:r>
    </w:p>
    <w:p w:rsidR="00430989" w:rsidRPr="001E7914" w:rsidRDefault="00430989" w:rsidP="00430989">
      <w:pPr>
        <w:jc w:val="center"/>
        <w:rPr>
          <w:rFonts w:ascii="StobiSerif Regular" w:hAnsi="StobiSerif Regular"/>
        </w:rPr>
      </w:pPr>
      <w:r w:rsidRPr="001E7914">
        <w:rPr>
          <w:rFonts w:ascii="StobiSerif Regular" w:hAnsi="StobiSerif Regular"/>
        </w:rPr>
        <w:t xml:space="preserve">Член </w:t>
      </w:r>
      <w:r w:rsidRPr="001E7914">
        <w:rPr>
          <w:rFonts w:ascii="StobiSerif Regular" w:hAnsi="StobiSerif Regular"/>
          <w:lang w:val="en-US"/>
        </w:rPr>
        <w:t>3</w:t>
      </w:r>
      <w:r w:rsidRPr="001E7914">
        <w:rPr>
          <w:rFonts w:ascii="StobiSerif Regular" w:hAnsi="StobiSerif Regular"/>
        </w:rPr>
        <w:t xml:space="preserve">              </w:t>
      </w:r>
    </w:p>
    <w:p w:rsidR="00430989" w:rsidRPr="001E7914" w:rsidRDefault="00430989" w:rsidP="00430989">
      <w:pPr>
        <w:spacing w:after="0"/>
        <w:jc w:val="both"/>
        <w:rPr>
          <w:rStyle w:val="Emphasis"/>
          <w:rFonts w:ascii="StobiSerif Regular" w:hAnsi="StobiSerif Regular"/>
          <w:i w:val="0"/>
          <w:lang w:val="en-US"/>
        </w:rPr>
      </w:pPr>
      <w:r w:rsidRPr="001E7914">
        <w:rPr>
          <w:rStyle w:val="Emphasis"/>
          <w:rFonts w:ascii="StobiSerif Regular" w:hAnsi="StobiSerif Regular"/>
        </w:rPr>
        <w:t xml:space="preserve">                    Финансиските средства од точка 1 на оваа одлука ќе се одобраат на секое училиште поединечно, преку сметката 603 – корисник на буџетот на општина Босилово, програма Н1 потставка 421220- дрва, со доставување на финасов план по РКБ до Министертво за финансии.</w:t>
      </w:r>
    </w:p>
    <w:p w:rsidR="00430989" w:rsidRPr="001E7914" w:rsidRDefault="00430989" w:rsidP="00430989">
      <w:pPr>
        <w:spacing w:after="0"/>
        <w:jc w:val="both"/>
        <w:rPr>
          <w:rFonts w:ascii="StobiSerif Regular" w:hAnsi="StobiSerif Regular"/>
          <w:iCs/>
          <w:lang w:val="en-US"/>
        </w:rPr>
      </w:pPr>
    </w:p>
    <w:p w:rsidR="00430989" w:rsidRPr="001E7914" w:rsidRDefault="00430989" w:rsidP="00430989">
      <w:pPr>
        <w:jc w:val="center"/>
        <w:rPr>
          <w:rFonts w:ascii="StobiSerif Regular" w:hAnsi="StobiSerif Regular"/>
        </w:rPr>
      </w:pPr>
      <w:r w:rsidRPr="001E7914">
        <w:rPr>
          <w:rFonts w:ascii="StobiSerif Regular" w:hAnsi="StobiSerif Regular"/>
        </w:rPr>
        <w:t xml:space="preserve">Член </w:t>
      </w:r>
      <w:r w:rsidRPr="001E7914">
        <w:rPr>
          <w:rFonts w:ascii="StobiSerif Regular" w:hAnsi="StobiSerif Regular"/>
          <w:lang w:val="en-US"/>
        </w:rPr>
        <w:t>4</w:t>
      </w:r>
      <w:r w:rsidRPr="001E7914">
        <w:rPr>
          <w:rFonts w:ascii="StobiSerif Regular" w:hAnsi="StobiSerif Regular"/>
        </w:rPr>
        <w:t xml:space="preserve">             </w:t>
      </w:r>
    </w:p>
    <w:p w:rsidR="00430989" w:rsidRPr="001E7914" w:rsidRDefault="00430989" w:rsidP="00430989">
      <w:pPr>
        <w:jc w:val="both"/>
        <w:rPr>
          <w:rFonts w:ascii="StobiSerif Regular" w:hAnsi="StobiSerif Regular"/>
        </w:rPr>
      </w:pPr>
      <w:r w:rsidRPr="001E7914">
        <w:rPr>
          <w:rFonts w:ascii="StobiSerif Regular" w:hAnsi="StobiSerif Regular"/>
        </w:rPr>
        <w:t xml:space="preserve">Средствата за оваа намена се обезбедени од Буџетот на општина Босилово за 2022 година.                                                        </w:t>
      </w:r>
    </w:p>
    <w:p w:rsidR="00430989" w:rsidRPr="001E7914" w:rsidRDefault="00430989" w:rsidP="00430989">
      <w:pPr>
        <w:jc w:val="center"/>
        <w:rPr>
          <w:rFonts w:ascii="StobiSerif Regular" w:hAnsi="StobiSerif Regular"/>
          <w:lang w:val="en-US"/>
        </w:rPr>
      </w:pPr>
      <w:r w:rsidRPr="001E7914">
        <w:rPr>
          <w:rFonts w:ascii="StobiSerif Regular" w:hAnsi="StobiSerif Regular"/>
          <w:sz w:val="20"/>
        </w:rPr>
        <w:t>Чл</w:t>
      </w:r>
      <w:r w:rsidRPr="001E7914">
        <w:rPr>
          <w:rFonts w:ascii="StobiSerif Regular" w:hAnsi="StobiSerif Regular"/>
        </w:rPr>
        <w:t xml:space="preserve">ен </w:t>
      </w:r>
      <w:r w:rsidRPr="001E7914">
        <w:rPr>
          <w:rFonts w:ascii="StobiSerif Regular" w:hAnsi="StobiSerif Regular"/>
          <w:lang w:val="en-US"/>
        </w:rPr>
        <w:t>5</w:t>
      </w:r>
    </w:p>
    <w:p w:rsidR="00430989" w:rsidRDefault="00430989" w:rsidP="00430989">
      <w:pPr>
        <w:jc w:val="both"/>
        <w:rPr>
          <w:rFonts w:ascii="StobiSerif Regular" w:hAnsi="StobiSerif Regular"/>
        </w:rPr>
      </w:pPr>
      <w:r w:rsidRPr="001E7914">
        <w:rPr>
          <w:rFonts w:ascii="StobiSerif Regular" w:hAnsi="StobiSerif Regular"/>
        </w:rPr>
        <w:lastRenderedPageBreak/>
        <w:t xml:space="preserve">      Оваа одлука влегува во сила со денот на нејзинот</w:t>
      </w:r>
      <w:r>
        <w:rPr>
          <w:rFonts w:ascii="StobiSerif Regular" w:hAnsi="StobiSerif Regular"/>
        </w:rPr>
        <w:t>о донесување а ќе се објави во „С</w:t>
      </w:r>
      <w:r w:rsidRPr="001E7914">
        <w:rPr>
          <w:rFonts w:ascii="StobiSerif Regular" w:hAnsi="StobiSerif Regular"/>
        </w:rPr>
        <w:t>лужбен гласник на Општина Босилово</w:t>
      </w:r>
      <w:r>
        <w:rPr>
          <w:rFonts w:ascii="StobiSerif Regular" w:hAnsi="StobiSerif Regular"/>
        </w:rPr>
        <w:t>“</w:t>
      </w:r>
      <w:r w:rsidRPr="001E7914">
        <w:rPr>
          <w:rFonts w:ascii="StobiSerif Regular" w:hAnsi="StobiSerif Regular"/>
          <w:lang w:val="en-US"/>
        </w:rPr>
        <w:t>.</w:t>
      </w:r>
    </w:p>
    <w:p w:rsidR="00430989" w:rsidRDefault="00430989" w:rsidP="00430989">
      <w:pPr>
        <w:jc w:val="both"/>
        <w:rPr>
          <w:rFonts w:ascii="StobiSerif Regular" w:hAnsi="StobiSerif Regular"/>
        </w:rPr>
      </w:pPr>
    </w:p>
    <w:p w:rsidR="00430989" w:rsidRPr="001933A5" w:rsidRDefault="00430989" w:rsidP="001933A5">
      <w:pPr>
        <w:pStyle w:val="NoSpacing"/>
        <w:rPr>
          <w:rFonts w:ascii="StobiSerif Regular" w:hAnsi="StobiSerif Regular"/>
        </w:rPr>
      </w:pPr>
      <w:r w:rsidRPr="001933A5">
        <w:rPr>
          <w:rFonts w:ascii="StobiSerif Regular" w:hAnsi="StobiSerif Regular"/>
        </w:rPr>
        <w:t>Бр.08-395/1  Совет на општина Босилово</w:t>
      </w:r>
    </w:p>
    <w:p w:rsidR="00430989" w:rsidRPr="001933A5" w:rsidRDefault="001933A5" w:rsidP="001933A5">
      <w:pPr>
        <w:pStyle w:val="NoSpacing"/>
        <w:rPr>
          <w:rFonts w:ascii="StobiSerif Regular" w:hAnsi="StobiSerif Regular"/>
        </w:rPr>
      </w:pPr>
      <w:r w:rsidRPr="001933A5">
        <w:rPr>
          <w:rFonts w:ascii="StobiSerif Regular" w:hAnsi="StobiSerif Regular"/>
        </w:rPr>
        <w:t>18.02.2022 година    Претседател,</w:t>
      </w:r>
    </w:p>
    <w:p w:rsidR="001933A5" w:rsidRDefault="001933A5" w:rsidP="001933A5">
      <w:pPr>
        <w:pStyle w:val="NoSpacing"/>
        <w:rPr>
          <w:rFonts w:ascii="StobiSerif Regular" w:hAnsi="StobiSerif Regular"/>
        </w:rPr>
      </w:pPr>
      <w:r w:rsidRPr="001933A5">
        <w:rPr>
          <w:rFonts w:ascii="StobiSerif Regular" w:hAnsi="StobiSerif Regular"/>
        </w:rPr>
        <w:t>Б о с и л о в о        Мито  Андонов с.р.</w:t>
      </w:r>
    </w:p>
    <w:p w:rsidR="001933A5" w:rsidRPr="001933A5" w:rsidRDefault="001933A5" w:rsidP="001933A5">
      <w:pPr>
        <w:pStyle w:val="NoSpacing"/>
        <w:rPr>
          <w:rFonts w:ascii="StobiSerif Regular" w:hAnsi="StobiSerif Regular"/>
        </w:rPr>
      </w:pPr>
    </w:p>
    <w:p w:rsidR="00B00F33" w:rsidRDefault="00B00F33" w:rsidP="00B00F33">
      <w:pPr>
        <w:pStyle w:val="NoSpacing"/>
        <w:rPr>
          <w:rFonts w:ascii="StobiSerif Regular" w:hAnsi="StobiSerif Regular"/>
        </w:rPr>
      </w:pPr>
    </w:p>
    <w:p w:rsidR="00B00F33" w:rsidRPr="001909DF" w:rsidRDefault="00B00F33" w:rsidP="00B00F33">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00F33" w:rsidRPr="001909DF" w:rsidRDefault="00B00F33" w:rsidP="00B00F33">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B00F33" w:rsidRPr="001909DF" w:rsidRDefault="00B00F33" w:rsidP="00B00F33">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w:t>
      </w:r>
      <w:r w:rsidR="00EC069A">
        <w:rPr>
          <w:rFonts w:ascii="StobiSerif Regular" w:hAnsi="StobiSerif Regular"/>
        </w:rPr>
        <w:t>Извештајот</w:t>
      </w:r>
      <w:r>
        <w:rPr>
          <w:rFonts w:ascii="StobiSerif Regular" w:hAnsi="StobiSerif Regular"/>
        </w:rPr>
        <w:t xml:space="preserve"> </w:t>
      </w:r>
      <w:r w:rsidRPr="001909DF">
        <w:rPr>
          <w:rFonts w:ascii="StobiSerif Regular" w:hAnsi="StobiSerif Regular"/>
        </w:rPr>
        <w:t>б</w:t>
      </w:r>
      <w:r w:rsidR="00EC069A">
        <w:rPr>
          <w:rFonts w:ascii="StobiSerif Regular" w:hAnsi="StobiSerif Regular"/>
        </w:rPr>
        <w:t>р.08-396</w:t>
      </w:r>
      <w:r>
        <w:rPr>
          <w:rFonts w:ascii="StobiSerif Regular" w:hAnsi="StobiSerif Regular"/>
        </w:rPr>
        <w:t xml:space="preserve">/1  за </w:t>
      </w:r>
      <w:r w:rsidR="00EC069A">
        <w:rPr>
          <w:rFonts w:ascii="StobiSerif Regular" w:hAnsi="StobiSerif Regular"/>
        </w:rPr>
        <w:t xml:space="preserve"> реализација на Програмата за патишта во општина босилово за 2021 година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 на 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18.02.2022</w:t>
      </w:r>
      <w:r w:rsidRPr="001909DF">
        <w:rPr>
          <w:rFonts w:ascii="StobiSerif Regular" w:hAnsi="StobiSerif Regular"/>
        </w:rPr>
        <w:t xml:space="preserve"> година.</w:t>
      </w:r>
    </w:p>
    <w:p w:rsidR="00B00F33" w:rsidRPr="00D44122" w:rsidRDefault="00B00F33" w:rsidP="00B00F33">
      <w:pPr>
        <w:rPr>
          <w:rFonts w:ascii="StobiSerif Regular" w:hAnsi="StobiSerif Regular"/>
        </w:rPr>
      </w:pPr>
    </w:p>
    <w:p w:rsidR="00B00F33" w:rsidRPr="00D44122" w:rsidRDefault="00B00F33" w:rsidP="00B00F33">
      <w:pPr>
        <w:pStyle w:val="NoSpacing"/>
        <w:rPr>
          <w:rFonts w:ascii="StobiSerif Regular" w:hAnsi="StobiSerif Regular"/>
        </w:rPr>
      </w:pPr>
      <w:r>
        <w:rPr>
          <w:rFonts w:ascii="StobiSerif Regular" w:hAnsi="StobiSerif Regular"/>
        </w:rPr>
        <w:t>Бр.0</w:t>
      </w:r>
      <w:r w:rsidR="00EC069A">
        <w:rPr>
          <w:rFonts w:ascii="StobiSerif Regular" w:hAnsi="StobiSerif Regular"/>
        </w:rPr>
        <w:t>9-403</w:t>
      </w:r>
      <w:r w:rsidRPr="00D44122">
        <w:rPr>
          <w:rFonts w:ascii="StobiSerif Regular" w:hAnsi="StobiSerif Regular"/>
        </w:rPr>
        <w:t>/1</w:t>
      </w:r>
      <w:r w:rsidRPr="00D44122">
        <w:rPr>
          <w:rFonts w:ascii="StobiSerif Regular" w:hAnsi="StobiSerif Regular"/>
        </w:rPr>
        <w:tab/>
        <w:t xml:space="preserve">           Општина Босилово</w:t>
      </w:r>
    </w:p>
    <w:p w:rsidR="00B00F33" w:rsidRPr="00D44122" w:rsidRDefault="00B00F33" w:rsidP="00B00F33">
      <w:pPr>
        <w:pStyle w:val="NoSpacing"/>
        <w:rPr>
          <w:rFonts w:ascii="StobiSerif Regular" w:hAnsi="StobiSerif Regular"/>
        </w:rPr>
      </w:pPr>
      <w:r>
        <w:rPr>
          <w:rFonts w:ascii="StobiSerif Regular" w:hAnsi="StobiSerif Regular"/>
        </w:rPr>
        <w:t>18.02.2022</w:t>
      </w:r>
      <w:r w:rsidRPr="00D44122">
        <w:rPr>
          <w:rFonts w:ascii="StobiSerif Regular" w:hAnsi="StobiSerif Regular"/>
        </w:rPr>
        <w:t xml:space="preserve"> година   Градоначалник,</w:t>
      </w:r>
    </w:p>
    <w:p w:rsidR="00B00F33" w:rsidRDefault="00B00F33" w:rsidP="00B00F33">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B00F33" w:rsidRDefault="00B00F33" w:rsidP="00B00F33">
      <w:pPr>
        <w:pStyle w:val="NoSpacing"/>
        <w:rPr>
          <w:rFonts w:ascii="StobiSerif Regular" w:hAnsi="StobiSerif Regular"/>
        </w:rPr>
      </w:pPr>
    </w:p>
    <w:p w:rsidR="00EC069A" w:rsidRPr="00EC069A" w:rsidRDefault="00EC069A" w:rsidP="00EC069A">
      <w:pPr>
        <w:ind w:firstLine="720"/>
        <w:jc w:val="both"/>
        <w:rPr>
          <w:rFonts w:ascii="StobiSerif" w:eastAsiaTheme="minorHAnsi" w:hAnsi="StobiSerif"/>
          <w:lang w:eastAsia="en-US"/>
        </w:rPr>
      </w:pPr>
    </w:p>
    <w:p w:rsidR="00EC069A" w:rsidRPr="00EC069A" w:rsidRDefault="00EC069A" w:rsidP="00EC069A">
      <w:pPr>
        <w:ind w:firstLine="720"/>
        <w:jc w:val="both"/>
        <w:rPr>
          <w:rFonts w:ascii="StobiSerif" w:eastAsiaTheme="minorHAnsi" w:hAnsi="StobiSerif"/>
          <w:lang w:eastAsia="en-US"/>
        </w:rPr>
      </w:pPr>
      <w:r w:rsidRPr="00EC069A">
        <w:rPr>
          <w:rFonts w:ascii="StobiSerif" w:eastAsiaTheme="minorHAnsi" w:hAnsi="StobiSerif"/>
          <w:lang w:eastAsia="en-US"/>
        </w:rPr>
        <w:t>Врз основа на член 21 став 1 точка 44 од Статутот на општина Босилово (Сл.гласник на општин а Босилово бр.21/2014), Советот на општина Босилово на седницата одржана на  18</w:t>
      </w:r>
      <w:r w:rsidRPr="00EC069A">
        <w:rPr>
          <w:rFonts w:ascii="StobiSerif" w:eastAsiaTheme="minorHAnsi" w:hAnsi="StobiSerif"/>
          <w:lang w:val="en-US" w:eastAsia="en-US"/>
        </w:rPr>
        <w:t>.0</w:t>
      </w:r>
      <w:r w:rsidRPr="00EC069A">
        <w:rPr>
          <w:rFonts w:ascii="StobiSerif" w:eastAsiaTheme="minorHAnsi" w:hAnsi="StobiSerif"/>
          <w:lang w:eastAsia="en-US"/>
        </w:rPr>
        <w:t>2</w:t>
      </w:r>
      <w:r w:rsidRPr="00EC069A">
        <w:rPr>
          <w:rFonts w:ascii="StobiSerif" w:eastAsiaTheme="minorHAnsi" w:hAnsi="StobiSerif"/>
          <w:lang w:val="en-US" w:eastAsia="en-US"/>
        </w:rPr>
        <w:t>.202</w:t>
      </w:r>
      <w:r w:rsidRPr="00EC069A">
        <w:rPr>
          <w:rFonts w:ascii="StobiSerif" w:eastAsiaTheme="minorHAnsi" w:hAnsi="StobiSerif"/>
          <w:lang w:eastAsia="en-US"/>
        </w:rPr>
        <w:t>2</w:t>
      </w:r>
      <w:r w:rsidRPr="00EC069A">
        <w:rPr>
          <w:rFonts w:ascii="StobiSerif" w:eastAsiaTheme="minorHAnsi" w:hAnsi="StobiSerif"/>
          <w:lang w:val="en-US" w:eastAsia="en-US"/>
        </w:rPr>
        <w:t xml:space="preserve"> </w:t>
      </w:r>
      <w:r w:rsidRPr="00EC069A">
        <w:rPr>
          <w:rFonts w:ascii="StobiSerif" w:eastAsiaTheme="minorHAnsi" w:hAnsi="StobiSerif"/>
          <w:lang w:eastAsia="en-US"/>
        </w:rPr>
        <w:t>година го усвои следниот:</w:t>
      </w:r>
    </w:p>
    <w:p w:rsidR="00EC069A" w:rsidRPr="00EC069A" w:rsidRDefault="00EC069A" w:rsidP="00EC069A">
      <w:pPr>
        <w:spacing w:after="0"/>
        <w:jc w:val="center"/>
        <w:rPr>
          <w:rFonts w:ascii="StobiSerif" w:eastAsiaTheme="minorHAnsi" w:hAnsi="StobiSerif"/>
          <w:b/>
          <w:lang w:eastAsia="en-US"/>
        </w:rPr>
      </w:pPr>
      <w:r w:rsidRPr="00EC069A">
        <w:rPr>
          <w:rFonts w:ascii="StobiSerif" w:eastAsiaTheme="minorHAnsi" w:hAnsi="StobiSerif"/>
          <w:b/>
          <w:lang w:eastAsia="en-US"/>
        </w:rPr>
        <w:lastRenderedPageBreak/>
        <w:t xml:space="preserve">  ИЗВЕШТАЈ</w:t>
      </w:r>
    </w:p>
    <w:p w:rsidR="00EC069A" w:rsidRPr="00EC069A" w:rsidRDefault="00EC069A" w:rsidP="00EC069A">
      <w:pPr>
        <w:spacing w:after="0"/>
        <w:jc w:val="center"/>
        <w:rPr>
          <w:rFonts w:ascii="StobiSerif" w:eastAsiaTheme="minorHAnsi" w:hAnsi="StobiSerif"/>
          <w:b/>
          <w:lang w:eastAsia="en-US"/>
        </w:rPr>
      </w:pPr>
      <w:r w:rsidRPr="00EC069A">
        <w:rPr>
          <w:rFonts w:ascii="StobiSerif" w:eastAsiaTheme="minorHAnsi" w:hAnsi="StobiSerif"/>
          <w:b/>
          <w:lang w:eastAsia="en-US"/>
        </w:rPr>
        <w:t>За реализација на програма за патишта</w:t>
      </w:r>
    </w:p>
    <w:p w:rsidR="00EC069A" w:rsidRPr="00EC069A" w:rsidRDefault="00EC069A" w:rsidP="00EC069A">
      <w:pPr>
        <w:spacing w:after="0"/>
        <w:jc w:val="center"/>
        <w:rPr>
          <w:rFonts w:ascii="StobiSerif" w:eastAsiaTheme="minorHAnsi" w:hAnsi="StobiSerif"/>
          <w:lang w:eastAsia="en-US"/>
        </w:rPr>
      </w:pPr>
    </w:p>
    <w:p w:rsidR="00EC069A" w:rsidRPr="00EC069A" w:rsidRDefault="00EC069A" w:rsidP="00EC069A">
      <w:pPr>
        <w:spacing w:after="0"/>
        <w:ind w:firstLine="720"/>
        <w:jc w:val="both"/>
        <w:rPr>
          <w:rFonts w:ascii="StobiSerif" w:eastAsiaTheme="minorHAnsi" w:hAnsi="StobiSerif"/>
          <w:lang w:eastAsia="en-US"/>
        </w:rPr>
      </w:pPr>
      <w:r w:rsidRPr="00EC069A">
        <w:rPr>
          <w:rFonts w:ascii="StobiSerif" w:eastAsiaTheme="minorHAnsi" w:hAnsi="StobiSerif"/>
          <w:lang w:eastAsia="en-US"/>
        </w:rPr>
        <w:t>Минатата година од Јавното претпријатие за државни патишта за 2021 година, беа одобрени средства во висина од 2.363.318,00 денари. За реализација на оваа програма беа предвидени изградба на улици во населените места: пет улици на територијата на општина Босилово, поточно, две улици во с.Босилово, по една улица во с.Петралинци и с.Сарај, како и реконструкција на дел од локален пат с.Босилово – с.Радово и крпење на ударни дупки.</w:t>
      </w:r>
    </w:p>
    <w:p w:rsidR="00EC069A" w:rsidRPr="00EC069A" w:rsidRDefault="00EC069A" w:rsidP="00EC069A">
      <w:pPr>
        <w:spacing w:after="0"/>
        <w:ind w:firstLine="720"/>
        <w:jc w:val="both"/>
        <w:rPr>
          <w:rFonts w:ascii="StobiSerif" w:eastAsiaTheme="minorHAnsi" w:hAnsi="StobiSerif"/>
          <w:lang w:eastAsia="en-US"/>
        </w:rPr>
      </w:pPr>
      <w:r w:rsidRPr="00EC069A">
        <w:rPr>
          <w:rFonts w:ascii="StobiSerif" w:eastAsiaTheme="minorHAnsi" w:hAnsi="StobiSerif"/>
          <w:lang w:eastAsia="en-US"/>
        </w:rPr>
        <w:t xml:space="preserve">Со објавувањето на постапката со барање за прибирање на понуди со објавување на оглас бр. 11642/2021, истиот се спроведе во електронска форма а заврши со е-аукција. Како најповолен понудувач доби фирмата ДТЗПУ Бони Интерградба ДОО Штип со понуда од </w:t>
      </w:r>
      <w:r w:rsidRPr="00EC069A">
        <w:rPr>
          <w:rFonts w:ascii="StobiSerif" w:eastAsiaTheme="minorHAnsi" w:hAnsi="StobiSerif"/>
          <w:b/>
          <w:lang w:eastAsia="en-US"/>
        </w:rPr>
        <w:t>5 924 761,10 денари со вклучен ДДВ</w:t>
      </w:r>
      <w:r w:rsidRPr="00EC069A">
        <w:rPr>
          <w:rFonts w:ascii="StobiSerif" w:eastAsiaTheme="minorHAnsi" w:hAnsi="StobiSerif"/>
          <w:lang w:eastAsia="en-US"/>
        </w:rPr>
        <w:t>, со која се склучи договор бр. 03-1864/1 од 10.08.2021 година.</w:t>
      </w:r>
    </w:p>
    <w:p w:rsidR="00EC069A" w:rsidRPr="00EC069A" w:rsidRDefault="00EC069A" w:rsidP="00EC069A">
      <w:pPr>
        <w:spacing w:after="0"/>
        <w:jc w:val="both"/>
        <w:rPr>
          <w:rFonts w:ascii="StobiSerif" w:eastAsiaTheme="minorHAnsi" w:hAnsi="StobiSerif"/>
          <w:lang w:eastAsia="en-US"/>
        </w:rPr>
      </w:pPr>
    </w:p>
    <w:p w:rsidR="00EC069A" w:rsidRPr="00EC069A" w:rsidRDefault="00EC069A" w:rsidP="00EC069A">
      <w:pPr>
        <w:spacing w:after="0"/>
        <w:ind w:firstLine="720"/>
        <w:jc w:val="both"/>
        <w:rPr>
          <w:rFonts w:ascii="StobiSerif" w:eastAsiaTheme="minorHAnsi" w:hAnsi="StobiSerif"/>
          <w:lang w:eastAsia="en-US"/>
        </w:rPr>
      </w:pPr>
      <w:r w:rsidRPr="00EC069A">
        <w:rPr>
          <w:rFonts w:ascii="StobiSerif" w:eastAsiaTheme="minorHAnsi" w:hAnsi="StobiSerif"/>
          <w:lang w:eastAsia="en-US"/>
        </w:rPr>
        <w:t>Предвидените средства согласно завршната ситуација бр.05-2144/1 од 12.10.2021 година, се распределија на следниот начин:</w:t>
      </w:r>
    </w:p>
    <w:p w:rsidR="00EC069A" w:rsidRPr="00EC069A" w:rsidRDefault="00EC069A" w:rsidP="00EC069A">
      <w:pPr>
        <w:spacing w:after="0"/>
        <w:jc w:val="both"/>
        <w:rPr>
          <w:rFonts w:ascii="StobiSerif" w:eastAsiaTheme="minorHAnsi" w:hAnsi="StobiSerif"/>
          <w:lang w:eastAsia="en-US"/>
        </w:rPr>
      </w:pPr>
      <w:r w:rsidRPr="00EC069A">
        <w:rPr>
          <w:rFonts w:ascii="StobiSerif" w:eastAsiaTheme="minorHAnsi" w:hAnsi="StobiSerif"/>
          <w:b/>
          <w:color w:val="000000" w:themeColor="text1"/>
          <w:lang w:eastAsia="en-US"/>
        </w:rPr>
        <w:t>А. 543 412,20</w:t>
      </w:r>
      <w:r w:rsidRPr="00EC069A">
        <w:rPr>
          <w:rFonts w:ascii="StobiSerif" w:eastAsiaTheme="minorHAnsi" w:hAnsi="StobiSerif"/>
          <w:lang w:eastAsia="en-US"/>
        </w:rPr>
        <w:t xml:space="preserve"> се потрошија за изградба на улица во с.Босилово  со асфалт тип БНХС16 дебелина д=7 см, односно улица со КП бр.</w:t>
      </w:r>
      <w:r w:rsidRPr="00EC069A">
        <w:rPr>
          <w:rFonts w:ascii="StobiSerif" w:eastAsiaTheme="minorHAnsi" w:hAnsi="StobiSerif"/>
          <w:lang w:val="en-US" w:eastAsia="en-US"/>
        </w:rPr>
        <w:t>4150</w:t>
      </w:r>
      <w:r w:rsidRPr="00EC069A">
        <w:rPr>
          <w:rFonts w:ascii="StobiSerif" w:eastAsiaTheme="minorHAnsi" w:hAnsi="StobiSerif"/>
          <w:lang w:eastAsia="en-US"/>
        </w:rPr>
        <w:t xml:space="preserve"> во КО Босилово, во должина од 210 м и ширина од 3,0 м</w:t>
      </w:r>
    </w:p>
    <w:p w:rsidR="00EC069A" w:rsidRPr="00EC069A" w:rsidRDefault="00EC069A" w:rsidP="00EC069A">
      <w:pPr>
        <w:spacing w:after="0"/>
        <w:jc w:val="both"/>
        <w:rPr>
          <w:rFonts w:ascii="StobiSerif" w:eastAsiaTheme="minorHAnsi" w:hAnsi="StobiSerif"/>
          <w:lang w:eastAsia="en-US"/>
        </w:rPr>
      </w:pPr>
      <w:r w:rsidRPr="00EC069A">
        <w:rPr>
          <w:rFonts w:ascii="StobiSerif" w:eastAsiaTheme="minorHAnsi" w:hAnsi="StobiSerif"/>
          <w:lang w:eastAsia="en-US"/>
        </w:rPr>
        <w:lastRenderedPageBreak/>
        <w:t xml:space="preserve"> </w:t>
      </w:r>
      <w:r w:rsidRPr="00EC069A">
        <w:rPr>
          <w:rFonts w:ascii="StobiSerif" w:eastAsiaTheme="minorHAnsi" w:hAnsi="StobiSerif"/>
          <w:b/>
          <w:lang w:eastAsia="en-US"/>
        </w:rPr>
        <w:t xml:space="preserve">Б. </w:t>
      </w:r>
      <w:r w:rsidRPr="00EC069A">
        <w:rPr>
          <w:rFonts w:ascii="StobiSerif" w:eastAsiaTheme="minorHAnsi" w:hAnsi="StobiSerif"/>
          <w:b/>
          <w:lang w:val="en-US" w:eastAsia="en-US"/>
        </w:rPr>
        <w:t>408 030.90</w:t>
      </w:r>
      <w:r w:rsidRPr="00EC069A">
        <w:rPr>
          <w:rFonts w:ascii="StobiSerif" w:eastAsiaTheme="minorHAnsi" w:hAnsi="StobiSerif"/>
          <w:lang w:eastAsia="en-US"/>
        </w:rPr>
        <w:t xml:space="preserve"> се потрошија за изградба на улица во с.Босилово  со асфалт тип БНХС16 дебелина д=7 см, односно улица со КП бр.</w:t>
      </w:r>
      <w:r w:rsidRPr="00EC069A">
        <w:rPr>
          <w:rFonts w:ascii="StobiSerif" w:eastAsiaTheme="minorHAnsi" w:hAnsi="StobiSerif"/>
          <w:lang w:val="en-US" w:eastAsia="en-US"/>
        </w:rPr>
        <w:t>4216</w:t>
      </w:r>
      <w:r w:rsidRPr="00EC069A">
        <w:rPr>
          <w:rFonts w:ascii="StobiSerif" w:eastAsiaTheme="minorHAnsi" w:hAnsi="StobiSerif"/>
          <w:lang w:eastAsia="en-US"/>
        </w:rPr>
        <w:t xml:space="preserve"> во КО Босилово, во должина од </w:t>
      </w:r>
      <w:r w:rsidRPr="00EC069A">
        <w:rPr>
          <w:rFonts w:ascii="StobiSerif" w:eastAsiaTheme="minorHAnsi" w:hAnsi="StobiSerif"/>
          <w:lang w:val="en-US" w:eastAsia="en-US"/>
        </w:rPr>
        <w:t>159.5</w:t>
      </w:r>
      <w:r w:rsidRPr="00EC069A">
        <w:rPr>
          <w:rFonts w:ascii="StobiSerif" w:eastAsiaTheme="minorHAnsi" w:hAnsi="StobiSerif"/>
          <w:lang w:eastAsia="en-US"/>
        </w:rPr>
        <w:t xml:space="preserve"> м и ширина од 3,0 м</w:t>
      </w:r>
    </w:p>
    <w:p w:rsidR="00EC069A" w:rsidRPr="00EC069A" w:rsidRDefault="00EC069A" w:rsidP="00EC069A">
      <w:pPr>
        <w:spacing w:after="0"/>
        <w:jc w:val="both"/>
        <w:rPr>
          <w:rFonts w:ascii="StobiSerif" w:eastAsiaTheme="minorHAnsi" w:hAnsi="StobiSerif"/>
          <w:lang w:eastAsia="en-US"/>
        </w:rPr>
      </w:pPr>
      <w:r w:rsidRPr="00EC069A">
        <w:rPr>
          <w:rFonts w:ascii="StobiSerif" w:eastAsiaTheme="minorHAnsi" w:hAnsi="StobiSerif"/>
          <w:b/>
          <w:lang w:eastAsia="en-US"/>
        </w:rPr>
        <w:t>В. 967 440,40</w:t>
      </w:r>
      <w:r w:rsidRPr="00EC069A">
        <w:rPr>
          <w:rFonts w:ascii="StobiSerif" w:eastAsiaTheme="minorHAnsi" w:hAnsi="StobiSerif"/>
          <w:lang w:eastAsia="en-US"/>
        </w:rPr>
        <w:t xml:space="preserve"> се потрошија за изградба на улица во с.Петралинци  со асфалт тип БНХС16 дебелина д =7 см, односно улица со КП бр.1292 во КО Петралинци, во должина 424,00 м и ширина од 3,0 м</w:t>
      </w:r>
    </w:p>
    <w:p w:rsidR="00EC069A" w:rsidRPr="00EC069A" w:rsidRDefault="00EC069A" w:rsidP="00EC069A">
      <w:pPr>
        <w:spacing w:after="0"/>
        <w:jc w:val="both"/>
        <w:rPr>
          <w:rFonts w:ascii="StobiSerif" w:eastAsiaTheme="minorHAnsi" w:hAnsi="StobiSerif"/>
          <w:lang w:eastAsia="en-US"/>
        </w:rPr>
      </w:pPr>
      <w:r w:rsidRPr="00EC069A">
        <w:rPr>
          <w:rFonts w:ascii="StobiSerif" w:eastAsiaTheme="minorHAnsi" w:hAnsi="StobiSerif"/>
          <w:b/>
          <w:lang w:eastAsia="en-US"/>
        </w:rPr>
        <w:t>Г. 2 610 860,00</w:t>
      </w:r>
      <w:r w:rsidRPr="00EC069A">
        <w:rPr>
          <w:rFonts w:ascii="StobiSerif" w:eastAsiaTheme="minorHAnsi" w:hAnsi="StobiSerif"/>
          <w:lang w:eastAsia="en-US"/>
        </w:rPr>
        <w:t xml:space="preserve"> се потрошија за реконструкција на улица во с.Сарај со асфалт тип БНХС16 дебелина д =7 см, односно улица со КП бр.1695 и 1698 во КО Сарај, во должина од 1 000 м и ширина од 3,0 м</w:t>
      </w:r>
    </w:p>
    <w:p w:rsidR="00EC069A" w:rsidRPr="00EC069A" w:rsidRDefault="00EC069A" w:rsidP="00EC069A">
      <w:pPr>
        <w:spacing w:after="0"/>
        <w:jc w:val="both"/>
        <w:rPr>
          <w:rFonts w:ascii="StobiSerif" w:eastAsiaTheme="minorHAnsi" w:hAnsi="StobiSerif"/>
          <w:lang w:eastAsia="en-US"/>
        </w:rPr>
      </w:pPr>
      <w:r w:rsidRPr="00EC069A">
        <w:rPr>
          <w:rFonts w:ascii="StobiSerif" w:eastAsiaTheme="minorHAnsi" w:hAnsi="StobiSerif"/>
          <w:b/>
          <w:lang w:eastAsia="en-US"/>
        </w:rPr>
        <w:t>Д. 268 199,48</w:t>
      </w:r>
      <w:r w:rsidRPr="00EC069A">
        <w:rPr>
          <w:rFonts w:ascii="StobiSerif" w:eastAsiaTheme="minorHAnsi" w:hAnsi="StobiSerif"/>
          <w:lang w:eastAsia="en-US"/>
        </w:rPr>
        <w:t xml:space="preserve"> се потрошија за реконструкција на улица во с.Босилово  со асфалт тип БНХС16, дебелина д =7 см, односно излезот од с.Босилово кон с.Радово  во должина од  110,00м и ширина од 3,0 м</w:t>
      </w:r>
    </w:p>
    <w:p w:rsidR="00EC069A" w:rsidRPr="00EC069A" w:rsidRDefault="00EC069A" w:rsidP="00EC069A">
      <w:pPr>
        <w:spacing w:after="0"/>
        <w:jc w:val="both"/>
        <w:rPr>
          <w:rFonts w:ascii="StobiSerif" w:eastAsiaTheme="minorHAnsi" w:hAnsi="StobiSerif"/>
          <w:lang w:eastAsia="en-US"/>
        </w:rPr>
      </w:pPr>
      <w:r w:rsidRPr="00EC069A">
        <w:rPr>
          <w:rFonts w:ascii="StobiSerif" w:eastAsiaTheme="minorHAnsi" w:hAnsi="StobiSerif"/>
          <w:b/>
          <w:lang w:eastAsia="en-US"/>
        </w:rPr>
        <w:t>Ѓ. 223 041,00</w:t>
      </w:r>
      <w:r w:rsidRPr="00EC069A">
        <w:rPr>
          <w:rFonts w:ascii="StobiSerif" w:eastAsiaTheme="minorHAnsi" w:hAnsi="StobiSerif"/>
          <w:lang w:eastAsia="en-US"/>
        </w:rPr>
        <w:t xml:space="preserve"> денари се потрошија за Крпење на ударни дупки на локалните улици и патишта во општината, односно за крпење на оштетени улици во сите населени места во општината.</w:t>
      </w:r>
    </w:p>
    <w:p w:rsidR="00EC069A" w:rsidRDefault="00EC069A" w:rsidP="00EC069A">
      <w:pPr>
        <w:spacing w:after="0"/>
        <w:ind w:firstLine="720"/>
        <w:jc w:val="both"/>
        <w:rPr>
          <w:rFonts w:ascii="StobiSerif" w:eastAsiaTheme="minorHAnsi" w:hAnsi="StobiSerif"/>
          <w:b/>
          <w:lang w:eastAsia="en-US"/>
        </w:rPr>
      </w:pPr>
      <w:r w:rsidRPr="00EC069A">
        <w:rPr>
          <w:rFonts w:ascii="StobiSerif" w:eastAsiaTheme="minorHAnsi" w:hAnsi="StobiSerif"/>
          <w:lang w:eastAsia="en-US"/>
        </w:rPr>
        <w:t xml:space="preserve">Целокупната вредност согласно завршната ситуација изнесува 5 020 983,98 денари без ДДВ или </w:t>
      </w:r>
      <w:r w:rsidRPr="00EC069A">
        <w:rPr>
          <w:rFonts w:ascii="StobiSerif" w:eastAsiaTheme="minorHAnsi" w:hAnsi="StobiSerif"/>
          <w:b/>
          <w:lang w:eastAsia="en-US"/>
        </w:rPr>
        <w:t>со ДДВ 5 924 761,10 денари.</w:t>
      </w:r>
    </w:p>
    <w:p w:rsidR="00EC069A" w:rsidRPr="00EC069A" w:rsidRDefault="00EC069A" w:rsidP="00EC069A">
      <w:pPr>
        <w:spacing w:after="0"/>
        <w:jc w:val="both"/>
        <w:rPr>
          <w:rFonts w:ascii="StobiSerif" w:eastAsiaTheme="minorHAnsi" w:hAnsi="StobiSerif"/>
          <w:lang w:eastAsia="en-US"/>
        </w:rPr>
      </w:pPr>
    </w:p>
    <w:p w:rsidR="00EC069A" w:rsidRDefault="00EC069A" w:rsidP="00EC069A">
      <w:pPr>
        <w:spacing w:after="0"/>
        <w:ind w:firstLine="720"/>
        <w:jc w:val="both"/>
        <w:rPr>
          <w:rFonts w:ascii="StobiSerif" w:eastAsiaTheme="minorHAnsi" w:hAnsi="StobiSerif"/>
          <w:lang w:eastAsia="en-US"/>
        </w:rPr>
      </w:pPr>
      <w:r w:rsidRPr="00EC069A">
        <w:rPr>
          <w:rFonts w:ascii="StobiSerif" w:eastAsiaTheme="minorHAnsi" w:hAnsi="StobiSerif"/>
          <w:lang w:eastAsia="en-US"/>
        </w:rPr>
        <w:t xml:space="preserve">Разликата што се јавува од одобрените средства и парите во завршната ситуација општина Босилово </w:t>
      </w:r>
      <w:r w:rsidRPr="00EC069A">
        <w:rPr>
          <w:rFonts w:ascii="StobiSerif" w:eastAsiaTheme="minorHAnsi" w:hAnsi="StobiSerif"/>
          <w:lang w:eastAsia="en-US"/>
        </w:rPr>
        <w:lastRenderedPageBreak/>
        <w:t xml:space="preserve">на изведувачот ќе му </w:t>
      </w:r>
      <w:r>
        <w:rPr>
          <w:rFonts w:ascii="StobiSerif" w:eastAsiaTheme="minorHAnsi" w:hAnsi="StobiSerif"/>
          <w:lang w:eastAsia="en-US"/>
        </w:rPr>
        <w:t>ја исплати од сопствениот Буџет.</w:t>
      </w:r>
    </w:p>
    <w:p w:rsidR="001933A5" w:rsidRDefault="001933A5" w:rsidP="00EC069A">
      <w:pPr>
        <w:spacing w:after="0"/>
        <w:ind w:firstLine="720"/>
        <w:jc w:val="both"/>
        <w:rPr>
          <w:rFonts w:ascii="StobiSerif" w:eastAsiaTheme="minorHAnsi" w:hAnsi="StobiSerif"/>
          <w:b/>
          <w:lang w:eastAsia="en-US"/>
        </w:rPr>
      </w:pPr>
    </w:p>
    <w:p w:rsidR="00EC069A" w:rsidRDefault="00EC069A" w:rsidP="00EC069A">
      <w:pPr>
        <w:spacing w:after="0"/>
        <w:jc w:val="both"/>
        <w:rPr>
          <w:rFonts w:ascii="StobiSerif" w:eastAsiaTheme="minorHAnsi" w:hAnsi="StobiSerif"/>
          <w:lang w:eastAsia="en-US"/>
        </w:rPr>
      </w:pPr>
      <w:r w:rsidRPr="00EC069A">
        <w:rPr>
          <w:rFonts w:ascii="StobiSerif" w:eastAsiaTheme="minorHAnsi" w:hAnsi="StobiSerif"/>
          <w:lang w:eastAsia="en-US"/>
        </w:rPr>
        <w:t xml:space="preserve">Бр.08-396/1 </w:t>
      </w:r>
      <w:r>
        <w:rPr>
          <w:rFonts w:ascii="StobiSerif" w:eastAsiaTheme="minorHAnsi" w:hAnsi="StobiSerif"/>
          <w:lang w:eastAsia="en-US"/>
        </w:rPr>
        <w:t xml:space="preserve"> </w:t>
      </w:r>
      <w:r w:rsidRPr="00EC069A">
        <w:rPr>
          <w:rFonts w:ascii="StobiSerif" w:eastAsiaTheme="minorHAnsi" w:hAnsi="StobiSerif"/>
          <w:lang w:eastAsia="en-US"/>
        </w:rPr>
        <w:t>Совет на општина Босилово</w:t>
      </w:r>
    </w:p>
    <w:p w:rsidR="00EC069A" w:rsidRDefault="00EC069A" w:rsidP="00EC069A">
      <w:pPr>
        <w:spacing w:after="0"/>
        <w:jc w:val="both"/>
        <w:rPr>
          <w:rFonts w:ascii="StobiSerif" w:eastAsiaTheme="minorHAnsi" w:hAnsi="StobiSerif"/>
          <w:lang w:eastAsia="en-US"/>
        </w:rPr>
      </w:pPr>
      <w:r>
        <w:rPr>
          <w:rFonts w:ascii="StobiSerif" w:eastAsiaTheme="minorHAnsi" w:hAnsi="StobiSerif"/>
          <w:lang w:eastAsia="en-US"/>
        </w:rPr>
        <w:t>18.02.2022 година               Претседател,</w:t>
      </w:r>
    </w:p>
    <w:p w:rsidR="00EC069A" w:rsidRDefault="00EC069A" w:rsidP="00EC069A">
      <w:pPr>
        <w:spacing w:after="0"/>
        <w:jc w:val="both"/>
        <w:rPr>
          <w:rFonts w:ascii="StobiSerif" w:eastAsiaTheme="minorHAnsi" w:hAnsi="StobiSerif"/>
          <w:lang w:eastAsia="en-US"/>
        </w:rPr>
      </w:pPr>
      <w:r>
        <w:rPr>
          <w:rFonts w:ascii="StobiSerif" w:eastAsiaTheme="minorHAnsi" w:hAnsi="StobiSerif"/>
          <w:lang w:eastAsia="en-US"/>
        </w:rPr>
        <w:t>Б о с и л о в о</w:t>
      </w:r>
      <w:r>
        <w:rPr>
          <w:rFonts w:ascii="StobiSerif" w:eastAsiaTheme="minorHAnsi" w:hAnsi="StobiSerif"/>
          <w:lang w:eastAsia="en-US"/>
        </w:rPr>
        <w:tab/>
      </w:r>
      <w:r>
        <w:rPr>
          <w:rFonts w:ascii="StobiSerif" w:eastAsiaTheme="minorHAnsi" w:hAnsi="StobiSerif"/>
          <w:lang w:eastAsia="en-US"/>
        </w:rPr>
        <w:tab/>
        <w:t xml:space="preserve">    Мито Андонов с.р.</w:t>
      </w:r>
    </w:p>
    <w:p w:rsidR="00EC069A" w:rsidRPr="001909DF" w:rsidRDefault="00EC069A" w:rsidP="00EC069A">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C069A" w:rsidRPr="001909DF" w:rsidRDefault="00EC069A" w:rsidP="00EC069A">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EC069A" w:rsidRPr="001909DF" w:rsidRDefault="00EC069A" w:rsidP="00EC069A">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 xml:space="preserve">р.08-397/1  за  </w:t>
      </w:r>
      <w:r w:rsidR="0044620E">
        <w:rPr>
          <w:rFonts w:ascii="StobiSerif Regular" w:hAnsi="StobiSerif Regular"/>
        </w:rPr>
        <w:t>доделување на финансиски средства на  ЛРД„Гоце Делчев“-Босилово  како спонзорство  за организација на  „Ловечката  вечер 2022 година“ што ќе  се одржи на ден 12.03.2022 година,во хотел „МИС СТОН“-Василево,во висина од 60.000 денари</w:t>
      </w:r>
      <w:r>
        <w:rPr>
          <w:rFonts w:ascii="StobiSerif Regular" w:hAnsi="StobiSerif Regular"/>
        </w:rPr>
        <w:t>,</w:t>
      </w:r>
      <w:r w:rsidRPr="001909DF">
        <w:rPr>
          <w:rFonts w:ascii="StobiSerif Regular" w:hAnsi="StobiSerif Regular"/>
        </w:rPr>
        <w:t>донесен</w:t>
      </w:r>
      <w:r w:rsidR="0044620E">
        <w:rPr>
          <w:rFonts w:ascii="StobiSerif Regular" w:hAnsi="StobiSerif Regular"/>
        </w:rPr>
        <w:t>а</w:t>
      </w:r>
      <w:r>
        <w:rPr>
          <w:rFonts w:ascii="StobiSerif Regular" w:hAnsi="StobiSerif Regular"/>
        </w:rPr>
        <w:t xml:space="preserve"> на 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18.02.2022</w:t>
      </w:r>
      <w:r w:rsidRPr="001909DF">
        <w:rPr>
          <w:rFonts w:ascii="StobiSerif Regular" w:hAnsi="StobiSerif Regular"/>
        </w:rPr>
        <w:t xml:space="preserve"> година.</w:t>
      </w:r>
    </w:p>
    <w:p w:rsidR="00EC069A" w:rsidRPr="00D44122" w:rsidRDefault="00EC069A" w:rsidP="00EC069A">
      <w:pPr>
        <w:rPr>
          <w:rFonts w:ascii="StobiSerif Regular" w:hAnsi="StobiSerif Regular"/>
        </w:rPr>
      </w:pPr>
    </w:p>
    <w:p w:rsidR="00EC069A" w:rsidRPr="00D44122" w:rsidRDefault="00EC069A" w:rsidP="00EC069A">
      <w:pPr>
        <w:pStyle w:val="NoSpacing"/>
        <w:rPr>
          <w:rFonts w:ascii="StobiSerif Regular" w:hAnsi="StobiSerif Regular"/>
        </w:rPr>
      </w:pPr>
      <w:r>
        <w:rPr>
          <w:rFonts w:ascii="StobiSerif Regular" w:hAnsi="StobiSerif Regular"/>
        </w:rPr>
        <w:t>Бр.0</w:t>
      </w:r>
      <w:r w:rsidR="0044620E">
        <w:rPr>
          <w:rFonts w:ascii="StobiSerif Regular" w:hAnsi="StobiSerif Regular"/>
        </w:rPr>
        <w:t>9-404</w:t>
      </w:r>
      <w:r w:rsidRPr="00D44122">
        <w:rPr>
          <w:rFonts w:ascii="StobiSerif Regular" w:hAnsi="StobiSerif Regular"/>
        </w:rPr>
        <w:t>/1</w:t>
      </w:r>
      <w:r w:rsidRPr="00D44122">
        <w:rPr>
          <w:rFonts w:ascii="StobiSerif Regular" w:hAnsi="StobiSerif Regular"/>
        </w:rPr>
        <w:tab/>
        <w:t xml:space="preserve">           Општина Босилово</w:t>
      </w:r>
    </w:p>
    <w:p w:rsidR="00EC069A" w:rsidRPr="00D44122" w:rsidRDefault="00EC069A" w:rsidP="00EC069A">
      <w:pPr>
        <w:pStyle w:val="NoSpacing"/>
        <w:rPr>
          <w:rFonts w:ascii="StobiSerif Regular" w:hAnsi="StobiSerif Regular"/>
        </w:rPr>
      </w:pPr>
      <w:r>
        <w:rPr>
          <w:rFonts w:ascii="StobiSerif Regular" w:hAnsi="StobiSerif Regular"/>
        </w:rPr>
        <w:t>18.02.2022</w:t>
      </w:r>
      <w:r w:rsidRPr="00D44122">
        <w:rPr>
          <w:rFonts w:ascii="StobiSerif Regular" w:hAnsi="StobiSerif Regular"/>
        </w:rPr>
        <w:t xml:space="preserve"> година   Градоначалник,</w:t>
      </w:r>
    </w:p>
    <w:p w:rsidR="00EC069A" w:rsidRDefault="00EC069A" w:rsidP="00EC069A">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C069A" w:rsidRDefault="00EC069A" w:rsidP="00EC069A">
      <w:pPr>
        <w:spacing w:after="0"/>
        <w:jc w:val="both"/>
        <w:rPr>
          <w:rFonts w:ascii="StobiSerif" w:eastAsiaTheme="minorHAnsi" w:hAnsi="StobiSerif"/>
          <w:lang w:eastAsia="en-US"/>
        </w:rPr>
      </w:pPr>
    </w:p>
    <w:p w:rsidR="0044620E" w:rsidRPr="00731C85" w:rsidRDefault="0044620E" w:rsidP="0044620E">
      <w:pPr>
        <w:rPr>
          <w:rFonts w:ascii="StobiSerif Regular" w:hAnsi="StobiSerif Regular"/>
        </w:rPr>
      </w:pPr>
    </w:p>
    <w:p w:rsidR="0044620E" w:rsidRPr="0044620E" w:rsidRDefault="0044620E" w:rsidP="0044620E">
      <w:pPr>
        <w:rPr>
          <w:rFonts w:ascii="StobiSerif Regular" w:hAnsi="StobiSerif Regular"/>
        </w:rPr>
      </w:pPr>
      <w:r w:rsidRPr="00731C85">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w:t>
      </w:r>
      <w:r w:rsidRPr="00731C85">
        <w:rPr>
          <w:rFonts w:ascii="StobiSerif Regular" w:hAnsi="StobiSerif Regular"/>
        </w:rPr>
        <w:lastRenderedPageBreak/>
        <w:t>Босилов</w:t>
      </w:r>
      <w:r>
        <w:rPr>
          <w:rFonts w:ascii="StobiSerif Regular" w:hAnsi="StobiSerif Regular"/>
        </w:rPr>
        <w:t>о на седницата одржана на ден 18.02.2022</w:t>
      </w:r>
      <w:r w:rsidRPr="00731C85">
        <w:rPr>
          <w:rFonts w:ascii="StobiSerif Regular" w:hAnsi="StobiSerif Regular"/>
        </w:rPr>
        <w:t xml:space="preserve"> година,донесе:</w:t>
      </w:r>
    </w:p>
    <w:p w:rsidR="0044620E" w:rsidRPr="00731C85" w:rsidRDefault="0044620E" w:rsidP="0044620E">
      <w:pPr>
        <w:jc w:val="center"/>
        <w:rPr>
          <w:rFonts w:ascii="StobiSerif Regular" w:hAnsi="StobiSerif Regular"/>
          <w:b/>
        </w:rPr>
      </w:pPr>
      <w:r w:rsidRPr="00731C85">
        <w:rPr>
          <w:rFonts w:ascii="StobiSerif Regular" w:hAnsi="StobiSerif Regular"/>
          <w:b/>
        </w:rPr>
        <w:t>О   Д   Л   У   К   А</w:t>
      </w:r>
    </w:p>
    <w:p w:rsidR="0044620E" w:rsidRPr="00731C85" w:rsidRDefault="0044620E" w:rsidP="0044620E">
      <w:pPr>
        <w:jc w:val="center"/>
        <w:rPr>
          <w:rFonts w:ascii="StobiSerif Regular" w:hAnsi="StobiSerif Regular"/>
          <w:b/>
        </w:rPr>
      </w:pPr>
      <w:r w:rsidRPr="00731C85">
        <w:rPr>
          <w:rFonts w:ascii="StobiSerif Regular" w:hAnsi="StobiSerif Regular"/>
          <w:b/>
        </w:rPr>
        <w:t>За доделување на финансиски средства на ЗЛР„Гоце Делчев“-Босилово како спонзорство за орга</w:t>
      </w:r>
      <w:r>
        <w:rPr>
          <w:rFonts w:ascii="StobiSerif Regular" w:hAnsi="StobiSerif Regular"/>
          <w:b/>
        </w:rPr>
        <w:t>низација на „Ловечката вечер 202</w:t>
      </w:r>
      <w:r>
        <w:rPr>
          <w:rFonts w:ascii="StobiSerif Regular" w:hAnsi="StobiSerif Regular"/>
          <w:b/>
          <w:lang w:val="en-US"/>
        </w:rPr>
        <w:t>2</w:t>
      </w:r>
      <w:r>
        <w:rPr>
          <w:rFonts w:ascii="StobiSerif Regular" w:hAnsi="StobiSerif Regular"/>
          <w:b/>
        </w:rPr>
        <w:t xml:space="preserve"> година“,што ќе се одржи</w:t>
      </w:r>
      <w:r w:rsidRPr="00731C85">
        <w:rPr>
          <w:rFonts w:ascii="StobiSerif Regular" w:hAnsi="StobiSerif Regular"/>
          <w:b/>
        </w:rPr>
        <w:t xml:space="preserve"> на </w:t>
      </w:r>
      <w:r>
        <w:rPr>
          <w:rFonts w:ascii="StobiSerif Regular" w:hAnsi="StobiSerif Regular"/>
          <w:b/>
          <w:lang w:val="en-US"/>
        </w:rPr>
        <w:t>1</w:t>
      </w:r>
      <w:r>
        <w:rPr>
          <w:rFonts w:ascii="StobiSerif Regular" w:hAnsi="StobiSerif Regular"/>
          <w:b/>
        </w:rPr>
        <w:t>2.0</w:t>
      </w:r>
      <w:r>
        <w:rPr>
          <w:rFonts w:ascii="StobiSerif Regular" w:hAnsi="StobiSerif Regular"/>
          <w:b/>
          <w:lang w:val="en-US"/>
        </w:rPr>
        <w:t>3</w:t>
      </w:r>
      <w:r>
        <w:rPr>
          <w:rFonts w:ascii="StobiSerif Regular" w:hAnsi="StobiSerif Regular"/>
          <w:b/>
        </w:rPr>
        <w:t>.202</w:t>
      </w:r>
      <w:r>
        <w:rPr>
          <w:rFonts w:ascii="StobiSerif Regular" w:hAnsi="StobiSerif Regular"/>
          <w:b/>
          <w:lang w:val="en-US"/>
        </w:rPr>
        <w:t xml:space="preserve">2 </w:t>
      </w:r>
      <w:r w:rsidRPr="00731C85">
        <w:rPr>
          <w:rFonts w:ascii="StobiSerif Regular" w:hAnsi="StobiSerif Regular"/>
          <w:b/>
        </w:rPr>
        <w:t>година,</w:t>
      </w:r>
      <w:r>
        <w:rPr>
          <w:rFonts w:ascii="StobiSerif Regular" w:hAnsi="StobiSerif Regular"/>
          <w:b/>
        </w:rPr>
        <w:t>во хотел „МИС СТОН“-Василево,</w:t>
      </w:r>
      <w:r w:rsidRPr="00731C85">
        <w:rPr>
          <w:rFonts w:ascii="StobiSerif Regular" w:hAnsi="StobiSerif Regular"/>
          <w:b/>
        </w:rPr>
        <w:t xml:space="preserve">во висина </w:t>
      </w:r>
      <w:r>
        <w:rPr>
          <w:rFonts w:ascii="StobiSerif Regular" w:hAnsi="StobiSerif Regular"/>
          <w:b/>
          <w:lang w:val="en-US"/>
        </w:rPr>
        <w:t>o</w:t>
      </w:r>
      <w:r>
        <w:rPr>
          <w:rFonts w:ascii="StobiSerif Regular" w:hAnsi="StobiSerif Regular"/>
          <w:b/>
        </w:rPr>
        <w:t>д 60</w:t>
      </w:r>
      <w:r w:rsidRPr="00731C85">
        <w:rPr>
          <w:rFonts w:ascii="StobiSerif Regular" w:hAnsi="StobiSerif Regular"/>
          <w:b/>
        </w:rPr>
        <w:t xml:space="preserve">.000 денари </w:t>
      </w:r>
    </w:p>
    <w:p w:rsidR="0044620E" w:rsidRPr="00731C85" w:rsidRDefault="0044620E" w:rsidP="0044620E">
      <w:pPr>
        <w:rPr>
          <w:rFonts w:ascii="StobiSerif Regular" w:hAnsi="StobiSerif Regular"/>
        </w:rPr>
      </w:pPr>
      <w:r>
        <w:rPr>
          <w:rFonts w:ascii="StobiSerif Regular" w:hAnsi="StobiSerif Regular"/>
        </w:rPr>
        <w:tab/>
        <w:t xml:space="preserve">                      </w:t>
      </w:r>
      <w:r w:rsidRPr="00731C85">
        <w:rPr>
          <w:rFonts w:ascii="StobiSerif Regular" w:hAnsi="StobiSerif Regular"/>
        </w:rPr>
        <w:t xml:space="preserve"> Член 1</w:t>
      </w:r>
    </w:p>
    <w:p w:rsidR="0044620E" w:rsidRPr="00714167" w:rsidRDefault="0044620E" w:rsidP="0044620E">
      <w:pPr>
        <w:jc w:val="both"/>
        <w:rPr>
          <w:rFonts w:ascii="StobiSerif Regular" w:hAnsi="StobiSerif Regular"/>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731C85">
        <w:rPr>
          <w:rFonts w:ascii="StobiSerif Regular" w:hAnsi="StobiSerif Regular"/>
        </w:rPr>
        <w:t xml:space="preserve">на ЗЛР„Гоце Делчев“-Босилово како спонзорство за организација </w:t>
      </w:r>
      <w:r>
        <w:rPr>
          <w:rFonts w:ascii="StobiSerif Regular" w:hAnsi="StobiSerif Regular"/>
        </w:rPr>
        <w:t xml:space="preserve"> на „Ловечката вечер 2022</w:t>
      </w:r>
      <w:r w:rsidRPr="00AD4D71">
        <w:rPr>
          <w:rFonts w:ascii="StobiSerif Regular" w:hAnsi="StobiSerif Regular"/>
        </w:rPr>
        <w:t xml:space="preserve"> </w:t>
      </w:r>
      <w:r w:rsidRPr="00714167">
        <w:rPr>
          <w:rFonts w:ascii="StobiSerif Regular" w:hAnsi="StobiSerif Regular"/>
        </w:rPr>
        <w:t xml:space="preserve">година што ќе се одржи на </w:t>
      </w:r>
      <w:r w:rsidRPr="00714167">
        <w:rPr>
          <w:rFonts w:ascii="StobiSerif Regular" w:hAnsi="StobiSerif Regular"/>
          <w:lang w:val="en-US"/>
        </w:rPr>
        <w:t>1</w:t>
      </w:r>
      <w:r w:rsidRPr="00714167">
        <w:rPr>
          <w:rFonts w:ascii="StobiSerif Regular" w:hAnsi="StobiSerif Regular"/>
        </w:rPr>
        <w:t>2.0</w:t>
      </w:r>
      <w:r w:rsidRPr="00714167">
        <w:rPr>
          <w:rFonts w:ascii="StobiSerif Regular" w:hAnsi="StobiSerif Regular"/>
          <w:lang w:val="en-US"/>
        </w:rPr>
        <w:t>3</w:t>
      </w:r>
      <w:r w:rsidRPr="00714167">
        <w:rPr>
          <w:rFonts w:ascii="StobiSerif Regular" w:hAnsi="StobiSerif Regular"/>
        </w:rPr>
        <w:t>.202</w:t>
      </w:r>
      <w:r w:rsidRPr="00714167">
        <w:rPr>
          <w:rFonts w:ascii="StobiSerif Regular" w:hAnsi="StobiSerif Regular"/>
          <w:lang w:val="en-US"/>
        </w:rPr>
        <w:t xml:space="preserve">2 </w:t>
      </w:r>
      <w:r w:rsidRPr="00714167">
        <w:rPr>
          <w:rFonts w:ascii="StobiSerif Regular" w:hAnsi="StobiSerif Regular"/>
        </w:rPr>
        <w:t xml:space="preserve">година,во хотел „МИС СТОН“-Василево,во висина </w:t>
      </w:r>
      <w:r w:rsidRPr="00714167">
        <w:rPr>
          <w:rFonts w:ascii="StobiSerif Regular" w:hAnsi="StobiSerif Regular"/>
          <w:lang w:val="en-US"/>
        </w:rPr>
        <w:t>o</w:t>
      </w:r>
      <w:r w:rsidRPr="00714167">
        <w:rPr>
          <w:rFonts w:ascii="StobiSerif Regular" w:hAnsi="StobiSerif Regular"/>
        </w:rPr>
        <w:t>д 60.000 денари</w:t>
      </w:r>
      <w:r>
        <w:rPr>
          <w:rFonts w:ascii="StobiSerif Regular" w:hAnsi="StobiSerif Regular"/>
        </w:rPr>
        <w:t>.</w:t>
      </w:r>
    </w:p>
    <w:p w:rsidR="0044620E" w:rsidRPr="00731C85" w:rsidRDefault="0044620E" w:rsidP="0044620E">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 xml:space="preserve">  </w:t>
      </w:r>
      <w:r w:rsidR="001933A5">
        <w:rPr>
          <w:rFonts w:ascii="StobiSerif Regular" w:hAnsi="StobiSerif Regular"/>
        </w:rPr>
        <w:t xml:space="preserve">  </w:t>
      </w:r>
      <w:r w:rsidRPr="00731C85">
        <w:rPr>
          <w:rFonts w:ascii="StobiSerif Regular" w:hAnsi="StobiSerif Regular"/>
        </w:rPr>
        <w:t>Член 2</w:t>
      </w:r>
    </w:p>
    <w:p w:rsidR="0044620E" w:rsidRPr="00731C85" w:rsidRDefault="0044620E" w:rsidP="0044620E">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44620E" w:rsidRPr="00731C85" w:rsidRDefault="0044620E" w:rsidP="0044620E">
      <w:pPr>
        <w:rPr>
          <w:rFonts w:ascii="StobiSerif Regular" w:hAnsi="StobiSerif Regular"/>
        </w:rPr>
      </w:pPr>
    </w:p>
    <w:p w:rsidR="0044620E" w:rsidRPr="009C3F43" w:rsidRDefault="0044620E" w:rsidP="0044620E">
      <w:pPr>
        <w:pStyle w:val="NoSpacing"/>
        <w:rPr>
          <w:rFonts w:ascii="StobiSerif Regular" w:hAnsi="StobiSerif Regular"/>
        </w:rPr>
      </w:pPr>
      <w:r w:rsidRPr="009C3F43">
        <w:rPr>
          <w:rFonts w:ascii="StobiSerif Regular" w:hAnsi="StobiSerif Regular"/>
        </w:rPr>
        <w:t>Бр.0</w:t>
      </w:r>
      <w:r>
        <w:rPr>
          <w:rFonts w:ascii="StobiSerif Regular" w:hAnsi="StobiSerif Regular"/>
        </w:rPr>
        <w:t>8-397</w:t>
      </w:r>
      <w:r w:rsidRPr="009C3F43">
        <w:rPr>
          <w:rFonts w:ascii="StobiSerif Regular" w:hAnsi="StobiSerif Regular"/>
        </w:rPr>
        <w:t>/1</w:t>
      </w:r>
      <w:r>
        <w:rPr>
          <w:rFonts w:ascii="StobiSerif Regular" w:hAnsi="StobiSerif Regular"/>
        </w:rPr>
        <w:tab/>
        <w:t xml:space="preserve">Совет на општина </w:t>
      </w:r>
      <w:r w:rsidRPr="009C3F43">
        <w:rPr>
          <w:rFonts w:ascii="StobiSerif Regular" w:hAnsi="StobiSerif Regular"/>
        </w:rPr>
        <w:t>Босилово</w:t>
      </w:r>
    </w:p>
    <w:p w:rsidR="0044620E" w:rsidRPr="009C3F43" w:rsidRDefault="0044620E" w:rsidP="0044620E">
      <w:pPr>
        <w:pStyle w:val="NoSpacing"/>
        <w:rPr>
          <w:rFonts w:ascii="StobiSerif Regular" w:hAnsi="StobiSerif Regular"/>
        </w:rPr>
      </w:pPr>
      <w:r>
        <w:rPr>
          <w:rFonts w:ascii="StobiSerif Regular" w:hAnsi="StobiSerif Regular"/>
        </w:rPr>
        <w:t>18.02.2022 година</w:t>
      </w:r>
      <w:r>
        <w:rPr>
          <w:rFonts w:ascii="StobiSerif Regular" w:hAnsi="StobiSerif Regular"/>
        </w:rPr>
        <w:tab/>
        <w:t xml:space="preserve"> </w:t>
      </w:r>
      <w:r w:rsidRPr="009C3F43">
        <w:rPr>
          <w:rFonts w:ascii="StobiSerif Regular" w:hAnsi="StobiSerif Regular"/>
        </w:rPr>
        <w:t xml:space="preserve"> Претседател,</w:t>
      </w:r>
    </w:p>
    <w:p w:rsidR="0044620E" w:rsidRPr="009C3F43" w:rsidRDefault="0044620E" w:rsidP="0044620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r>
      <w:r>
        <w:rPr>
          <w:rFonts w:ascii="StobiSerif Regular" w:hAnsi="StobiSerif Regular"/>
        </w:rPr>
        <w:tab/>
        <w:t xml:space="preserve"> Мито  Андонов с.р.</w:t>
      </w:r>
    </w:p>
    <w:p w:rsidR="0044620E" w:rsidRDefault="0044620E" w:rsidP="00EC069A">
      <w:pPr>
        <w:spacing w:after="0"/>
        <w:jc w:val="both"/>
        <w:rPr>
          <w:rFonts w:ascii="StobiSerif" w:eastAsiaTheme="minorHAnsi" w:hAnsi="StobiSerif"/>
          <w:lang w:eastAsia="en-US"/>
        </w:rPr>
      </w:pPr>
    </w:p>
    <w:p w:rsidR="00EC069A" w:rsidRPr="00EC069A" w:rsidRDefault="00EC069A" w:rsidP="00EC069A">
      <w:pPr>
        <w:spacing w:after="0"/>
        <w:jc w:val="both"/>
        <w:rPr>
          <w:rFonts w:ascii="StobiSerif" w:eastAsiaTheme="minorHAnsi" w:hAnsi="StobiSerif"/>
          <w:lang w:eastAsia="en-US"/>
        </w:rPr>
      </w:pPr>
    </w:p>
    <w:p w:rsidR="0044620E" w:rsidRPr="001909DF" w:rsidRDefault="0044620E" w:rsidP="0044620E">
      <w:pPr>
        <w:rPr>
          <w:rFonts w:ascii="StobiSerif Regular" w:hAnsi="StobiSerif Regular"/>
        </w:rPr>
      </w:pPr>
      <w:r w:rsidRPr="001909DF">
        <w:rPr>
          <w:rFonts w:ascii="StobiSerif Regular" w:hAnsi="StobiSerif Regular"/>
        </w:rPr>
        <w:t xml:space="preserve">Врз основа на член 44,став 1 и член 81 став 3 од Статутот на општина Босилово („Сл.гласник на општина Босилово“ </w:t>
      </w:r>
      <w:r w:rsidRPr="001909DF">
        <w:rPr>
          <w:rFonts w:ascii="StobiSerif Regular" w:hAnsi="StobiSerif Regular"/>
        </w:rPr>
        <w:lastRenderedPageBreak/>
        <w:t>бр.21/14)градоначалникот на општина Босилово,донесе:</w:t>
      </w:r>
    </w:p>
    <w:p w:rsidR="0044620E" w:rsidRPr="001909DF" w:rsidRDefault="0044620E" w:rsidP="0044620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44620E" w:rsidRPr="001909DF" w:rsidRDefault="0044620E" w:rsidP="0044620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р.08-398/1  за  доделување на финансиски средства на  лицето Славица Ефтимова од с.Бориењво бр.128 како помош за лекување на нејзината ќерка Анастасија Ефтимова,во висина од 10.000 денари,</w:t>
      </w:r>
      <w:r w:rsidRPr="001909DF">
        <w:rPr>
          <w:rFonts w:ascii="StobiSerif Regular" w:hAnsi="StobiSerif Regular"/>
        </w:rPr>
        <w:t>донесен</w:t>
      </w:r>
      <w:r>
        <w:rPr>
          <w:rFonts w:ascii="StobiSerif Regular" w:hAnsi="StobiSerif Regular"/>
        </w:rPr>
        <w:t xml:space="preserve">а на 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18.02.2022</w:t>
      </w:r>
      <w:r w:rsidRPr="001909DF">
        <w:rPr>
          <w:rFonts w:ascii="StobiSerif Regular" w:hAnsi="StobiSerif Regular"/>
        </w:rPr>
        <w:t xml:space="preserve"> година.</w:t>
      </w:r>
    </w:p>
    <w:p w:rsidR="0044620E" w:rsidRPr="00D44122" w:rsidRDefault="0044620E" w:rsidP="0044620E">
      <w:pPr>
        <w:rPr>
          <w:rFonts w:ascii="StobiSerif Regular" w:hAnsi="StobiSerif Regular"/>
        </w:rPr>
      </w:pPr>
    </w:p>
    <w:p w:rsidR="0044620E" w:rsidRPr="00D44122" w:rsidRDefault="0044620E" w:rsidP="0044620E">
      <w:pPr>
        <w:pStyle w:val="NoSpacing"/>
        <w:rPr>
          <w:rFonts w:ascii="StobiSerif Regular" w:hAnsi="StobiSerif Regular"/>
        </w:rPr>
      </w:pPr>
      <w:r>
        <w:rPr>
          <w:rFonts w:ascii="StobiSerif Regular" w:hAnsi="StobiSerif Regular"/>
        </w:rPr>
        <w:t>Бр.09-405</w:t>
      </w:r>
      <w:r w:rsidRPr="00D44122">
        <w:rPr>
          <w:rFonts w:ascii="StobiSerif Regular" w:hAnsi="StobiSerif Regular"/>
        </w:rPr>
        <w:t>/1</w:t>
      </w:r>
      <w:r w:rsidRPr="00D44122">
        <w:rPr>
          <w:rFonts w:ascii="StobiSerif Regular" w:hAnsi="StobiSerif Regular"/>
        </w:rPr>
        <w:tab/>
        <w:t xml:space="preserve">           Општина Босилово</w:t>
      </w:r>
    </w:p>
    <w:p w:rsidR="0044620E" w:rsidRPr="00D44122" w:rsidRDefault="0044620E" w:rsidP="0044620E">
      <w:pPr>
        <w:pStyle w:val="NoSpacing"/>
        <w:rPr>
          <w:rFonts w:ascii="StobiSerif Regular" w:hAnsi="StobiSerif Regular"/>
        </w:rPr>
      </w:pPr>
      <w:r>
        <w:rPr>
          <w:rFonts w:ascii="StobiSerif Regular" w:hAnsi="StobiSerif Regular"/>
        </w:rPr>
        <w:t>18.02.2022</w:t>
      </w:r>
      <w:r w:rsidRPr="00D44122">
        <w:rPr>
          <w:rFonts w:ascii="StobiSerif Regular" w:hAnsi="StobiSerif Regular"/>
        </w:rPr>
        <w:t xml:space="preserve"> година   Градоначалник,</w:t>
      </w:r>
    </w:p>
    <w:p w:rsidR="0044620E" w:rsidRDefault="0044620E" w:rsidP="0044620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44620E" w:rsidRPr="00DA08FA" w:rsidRDefault="0044620E" w:rsidP="0044620E">
      <w:pPr>
        <w:rPr>
          <w:rFonts w:ascii="StobiSerif Regular" w:hAnsi="StobiSerif Regular"/>
        </w:rPr>
      </w:pPr>
    </w:p>
    <w:p w:rsidR="0044620E" w:rsidRPr="007C6DDA" w:rsidRDefault="0044620E" w:rsidP="0044620E">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18.02</w:t>
      </w:r>
      <w:r>
        <w:rPr>
          <w:rFonts w:ascii="StobiSerif Regular" w:hAnsi="StobiSerif Regular"/>
          <w:lang w:val="en-US"/>
        </w:rPr>
        <w:t>.2022</w:t>
      </w:r>
      <w:r w:rsidRPr="00DA08FA">
        <w:rPr>
          <w:rFonts w:ascii="StobiSerif Regular" w:hAnsi="StobiSerif Regular"/>
        </w:rPr>
        <w:t xml:space="preserve"> година,донесе:</w:t>
      </w:r>
    </w:p>
    <w:p w:rsidR="0044620E" w:rsidRPr="00DA08FA" w:rsidRDefault="0044620E" w:rsidP="0044620E">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44620E" w:rsidRPr="006F52FF" w:rsidRDefault="0044620E" w:rsidP="0044620E">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Славица Ефтимова  од с.Бориево бр.128 како помош за лекување на нејзината ќерка Анастасија Ефтимова,во висина од 10.000 денари</w:t>
      </w:r>
    </w:p>
    <w:p w:rsidR="0044620E" w:rsidRPr="00DA08FA" w:rsidRDefault="0044620E" w:rsidP="0044620E">
      <w:pPr>
        <w:jc w:val="center"/>
        <w:rPr>
          <w:rFonts w:ascii="StobiSerif Regular" w:hAnsi="StobiSerif Regular"/>
          <w:b/>
        </w:rPr>
      </w:pPr>
      <w:r w:rsidRPr="00DA08FA">
        <w:rPr>
          <w:rFonts w:ascii="StobiSerif Regular" w:hAnsi="StobiSerif Regular"/>
        </w:rPr>
        <w:t xml:space="preserve">  Член 1</w:t>
      </w:r>
    </w:p>
    <w:p w:rsidR="0044620E" w:rsidRPr="00CD7D95" w:rsidRDefault="0044620E" w:rsidP="0044620E">
      <w:pPr>
        <w:jc w:val="center"/>
        <w:rPr>
          <w:rFonts w:ascii="StobiSerif Regular" w:hAnsi="StobiSerif Regular"/>
        </w:rPr>
      </w:pPr>
      <w:r w:rsidRPr="00DA08FA">
        <w:rPr>
          <w:rFonts w:ascii="StobiSerif Regular" w:hAnsi="StobiSerif Regular"/>
        </w:rPr>
        <w:lastRenderedPageBreak/>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w:t>
      </w:r>
      <w:r>
        <w:rPr>
          <w:rFonts w:ascii="StobiSerif Regular" w:hAnsi="StobiSerif Regular"/>
        </w:rPr>
        <w:t xml:space="preserve">лицето </w:t>
      </w:r>
      <w:r w:rsidRPr="00CD7D95">
        <w:rPr>
          <w:rFonts w:ascii="StobiSerif Regular" w:hAnsi="StobiSerif Regular"/>
        </w:rPr>
        <w:t>Славица Ефтимова  од с.Бориево бр.128 како помош за лекување на нејзината ќерка Анастасија Ефтимова,во висина од 10.000 денари</w:t>
      </w:r>
      <w:r>
        <w:rPr>
          <w:rFonts w:ascii="StobiSerif Regular" w:hAnsi="StobiSerif Regular"/>
        </w:rPr>
        <w:t>.</w:t>
      </w:r>
    </w:p>
    <w:p w:rsidR="0044620E" w:rsidRDefault="0044620E" w:rsidP="0044620E">
      <w:pPr>
        <w:jc w:val="both"/>
        <w:rPr>
          <w:rFonts w:ascii="StobiSerif Regular" w:hAnsi="StobiSerif Regular"/>
        </w:rPr>
      </w:pPr>
      <w:r>
        <w:rPr>
          <w:rFonts w:ascii="StobiSerif Regular" w:hAnsi="StobiSerif Regular"/>
        </w:rPr>
        <w:tab/>
      </w:r>
      <w:r>
        <w:rPr>
          <w:rFonts w:ascii="StobiSerif Regular" w:hAnsi="StobiSerif Regular"/>
        </w:rPr>
        <w:tab/>
        <w:t xml:space="preserve">       </w:t>
      </w:r>
      <w:r w:rsidR="001933A5">
        <w:rPr>
          <w:rFonts w:ascii="StobiSerif Regular" w:hAnsi="StobiSerif Regular"/>
        </w:rPr>
        <w:t xml:space="preserve">  </w:t>
      </w:r>
      <w:r w:rsidRPr="00DA08FA">
        <w:rPr>
          <w:rFonts w:ascii="StobiSerif Regular" w:hAnsi="StobiSerif Regular"/>
        </w:rPr>
        <w:t xml:space="preserve"> Член 2</w:t>
      </w:r>
    </w:p>
    <w:p w:rsidR="0044620E" w:rsidRDefault="0044620E" w:rsidP="0044620E">
      <w:pPr>
        <w:rPr>
          <w:rFonts w:ascii="StobiSerif Regular" w:hAnsi="StobiSerif Regular"/>
        </w:rPr>
      </w:pPr>
      <w:r>
        <w:rPr>
          <w:rFonts w:ascii="StobiSerif Regular" w:hAnsi="StobiSerif Regular"/>
        </w:rPr>
        <w:t>Средствата  кои  се доделени  да  бидат уплатени на следната жиро-сметка:320500029758320 депонент-Централна кооперативна  банка  АД Скопје.</w:t>
      </w:r>
    </w:p>
    <w:p w:rsidR="0044620E" w:rsidRDefault="0044620E" w:rsidP="0044620E">
      <w:pPr>
        <w:rPr>
          <w:rFonts w:ascii="StobiSerif Regular" w:hAnsi="StobiSerif Regular"/>
        </w:rPr>
      </w:pPr>
      <w:r>
        <w:rPr>
          <w:rFonts w:ascii="StobiSerif Regular" w:hAnsi="StobiSerif Regular"/>
        </w:rPr>
        <w:t xml:space="preserve">                                    Член 3</w:t>
      </w:r>
    </w:p>
    <w:p w:rsidR="0044620E" w:rsidRDefault="0044620E" w:rsidP="0044620E">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44620E" w:rsidRDefault="0044620E" w:rsidP="0044620E">
      <w:pPr>
        <w:rPr>
          <w:rFonts w:ascii="StobiSerif Regular" w:hAnsi="StobiSerif Regular"/>
        </w:rPr>
      </w:pPr>
    </w:p>
    <w:p w:rsidR="0044620E" w:rsidRPr="007E42EA" w:rsidRDefault="0044620E" w:rsidP="0044620E">
      <w:pPr>
        <w:pStyle w:val="NoSpacing"/>
        <w:rPr>
          <w:rFonts w:ascii="StobiSerif Regular" w:hAnsi="StobiSerif Regular"/>
        </w:rPr>
      </w:pPr>
    </w:p>
    <w:p w:rsidR="0044620E" w:rsidRPr="007E42EA" w:rsidRDefault="0044620E" w:rsidP="0044620E">
      <w:pPr>
        <w:pStyle w:val="NoSpacing"/>
        <w:rPr>
          <w:rFonts w:ascii="StobiSerif Regular" w:hAnsi="StobiSerif Regular"/>
        </w:rPr>
      </w:pPr>
      <w:r w:rsidRPr="007E42EA">
        <w:rPr>
          <w:rFonts w:ascii="StobiSerif Regular" w:hAnsi="StobiSerif Regular"/>
        </w:rPr>
        <w:t>Бр.08-</w:t>
      </w:r>
      <w:r>
        <w:rPr>
          <w:rFonts w:ascii="StobiSerif Regular" w:hAnsi="StobiSerif Regular"/>
        </w:rPr>
        <w:t>398</w:t>
      </w:r>
      <w:r w:rsidRPr="007E42EA">
        <w:rPr>
          <w:rFonts w:ascii="StobiSerif Regular" w:hAnsi="StobiSerif Regular"/>
        </w:rPr>
        <w:t>/1</w:t>
      </w:r>
      <w:r>
        <w:rPr>
          <w:rFonts w:ascii="StobiSerif Regular" w:hAnsi="StobiSerif Regular"/>
        </w:rPr>
        <w:t xml:space="preserve"> Совет на општина </w:t>
      </w:r>
      <w:r w:rsidRPr="007E42EA">
        <w:rPr>
          <w:rFonts w:ascii="StobiSerif Regular" w:hAnsi="StobiSerif Regular"/>
        </w:rPr>
        <w:t>Босилово</w:t>
      </w:r>
    </w:p>
    <w:p w:rsidR="0044620E" w:rsidRPr="007E42EA" w:rsidRDefault="0044620E" w:rsidP="0044620E">
      <w:pPr>
        <w:pStyle w:val="NoSpacing"/>
        <w:rPr>
          <w:rFonts w:ascii="StobiSerif Regular" w:hAnsi="StobiSerif Regular"/>
        </w:rPr>
      </w:pPr>
      <w:r>
        <w:rPr>
          <w:rFonts w:ascii="StobiSerif Regular" w:hAnsi="StobiSerif Regular"/>
        </w:rPr>
        <w:t>18.02.2022 година</w:t>
      </w:r>
      <w:r>
        <w:rPr>
          <w:rFonts w:ascii="StobiSerif Regular" w:hAnsi="StobiSerif Regular"/>
        </w:rPr>
        <w:tab/>
        <w:t xml:space="preserve"> </w:t>
      </w:r>
      <w:r w:rsidRPr="007E42EA">
        <w:rPr>
          <w:rFonts w:ascii="StobiSerif Regular" w:hAnsi="StobiSerif Regular"/>
        </w:rPr>
        <w:t xml:space="preserve"> Претседател,</w:t>
      </w:r>
    </w:p>
    <w:p w:rsidR="0044620E" w:rsidRDefault="0044620E" w:rsidP="0044620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44620E" w:rsidRDefault="0044620E" w:rsidP="0044620E">
      <w:pPr>
        <w:pStyle w:val="NoSpacing"/>
        <w:rPr>
          <w:rFonts w:ascii="StobiSerif Regular" w:hAnsi="StobiSerif Regular"/>
        </w:rPr>
      </w:pPr>
    </w:p>
    <w:p w:rsidR="0044620E" w:rsidRDefault="0044620E" w:rsidP="0044620E">
      <w:pPr>
        <w:pStyle w:val="NoSpacing"/>
        <w:rPr>
          <w:rFonts w:ascii="StobiSerif Regular" w:hAnsi="StobiSerif Regular"/>
        </w:rPr>
      </w:pPr>
    </w:p>
    <w:p w:rsidR="0044620E" w:rsidRDefault="0044620E" w:rsidP="0044620E">
      <w:pPr>
        <w:pStyle w:val="NoSpacing"/>
        <w:rPr>
          <w:rFonts w:ascii="StobiSerif Regular" w:hAnsi="StobiSerif Regular"/>
        </w:rPr>
      </w:pPr>
    </w:p>
    <w:p w:rsidR="0044620E" w:rsidRPr="001909DF" w:rsidRDefault="0044620E" w:rsidP="0044620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44620E" w:rsidRPr="001909DF" w:rsidRDefault="0044620E" w:rsidP="0044620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44620E" w:rsidRPr="001909DF" w:rsidRDefault="0044620E" w:rsidP="0044620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 xml:space="preserve">р.08-399/1  за  доделување на финансиски средства на  КУД „Гоце Делчев“-Босилово за поправка  на  калориферот за загревање </w:t>
      </w:r>
      <w:r>
        <w:rPr>
          <w:rFonts w:ascii="StobiSerif Regular" w:hAnsi="StobiSerif Regular"/>
        </w:rPr>
        <w:lastRenderedPageBreak/>
        <w:t>на салата во Домот на културата во с.Босилово,во висина од 20.000 денари,,</w:t>
      </w:r>
      <w:r w:rsidRPr="001909DF">
        <w:rPr>
          <w:rFonts w:ascii="StobiSerif Regular" w:hAnsi="StobiSerif Regular"/>
        </w:rPr>
        <w:t>донесен</w:t>
      </w:r>
      <w:r>
        <w:rPr>
          <w:rFonts w:ascii="StobiSerif Regular" w:hAnsi="StobiSerif Regular"/>
        </w:rPr>
        <w:t xml:space="preserve">а на 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18.02.2022</w:t>
      </w:r>
      <w:r w:rsidRPr="001909DF">
        <w:rPr>
          <w:rFonts w:ascii="StobiSerif Regular" w:hAnsi="StobiSerif Regular"/>
        </w:rPr>
        <w:t xml:space="preserve"> година.</w:t>
      </w:r>
    </w:p>
    <w:p w:rsidR="0044620E" w:rsidRPr="00D44122" w:rsidRDefault="0044620E" w:rsidP="0044620E">
      <w:pPr>
        <w:rPr>
          <w:rFonts w:ascii="StobiSerif Regular" w:hAnsi="StobiSerif Regular"/>
        </w:rPr>
      </w:pPr>
    </w:p>
    <w:p w:rsidR="0044620E" w:rsidRPr="00D44122" w:rsidRDefault="0044620E" w:rsidP="0044620E">
      <w:pPr>
        <w:pStyle w:val="NoSpacing"/>
        <w:rPr>
          <w:rFonts w:ascii="StobiSerif Regular" w:hAnsi="StobiSerif Regular"/>
        </w:rPr>
      </w:pPr>
      <w:r>
        <w:rPr>
          <w:rFonts w:ascii="StobiSerif Regular" w:hAnsi="StobiSerif Regular"/>
        </w:rPr>
        <w:t>Бр.09-406</w:t>
      </w:r>
      <w:r w:rsidRPr="00D44122">
        <w:rPr>
          <w:rFonts w:ascii="StobiSerif Regular" w:hAnsi="StobiSerif Regular"/>
        </w:rPr>
        <w:t>/1</w:t>
      </w:r>
      <w:r w:rsidRPr="00D44122">
        <w:rPr>
          <w:rFonts w:ascii="StobiSerif Regular" w:hAnsi="StobiSerif Regular"/>
        </w:rPr>
        <w:tab/>
        <w:t xml:space="preserve">           Општина Босилово</w:t>
      </w:r>
    </w:p>
    <w:p w:rsidR="0044620E" w:rsidRPr="00D44122" w:rsidRDefault="0044620E" w:rsidP="0044620E">
      <w:pPr>
        <w:pStyle w:val="NoSpacing"/>
        <w:rPr>
          <w:rFonts w:ascii="StobiSerif Regular" w:hAnsi="StobiSerif Regular"/>
        </w:rPr>
      </w:pPr>
      <w:r>
        <w:rPr>
          <w:rFonts w:ascii="StobiSerif Regular" w:hAnsi="StobiSerif Regular"/>
        </w:rPr>
        <w:t>18.02.2022</w:t>
      </w:r>
      <w:r w:rsidRPr="00D44122">
        <w:rPr>
          <w:rFonts w:ascii="StobiSerif Regular" w:hAnsi="StobiSerif Regular"/>
        </w:rPr>
        <w:t xml:space="preserve"> година   Градоначалник,</w:t>
      </w:r>
    </w:p>
    <w:p w:rsidR="0044620E" w:rsidRDefault="0044620E" w:rsidP="0044620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44620E" w:rsidRDefault="0044620E" w:rsidP="0044620E">
      <w:pPr>
        <w:pStyle w:val="NoSpacing"/>
        <w:rPr>
          <w:rFonts w:ascii="StobiSerif Regular" w:hAnsi="StobiSerif Regular"/>
        </w:rPr>
      </w:pPr>
    </w:p>
    <w:p w:rsidR="00FB32A4" w:rsidRPr="00DA08FA" w:rsidRDefault="00FB32A4" w:rsidP="00FB32A4">
      <w:pPr>
        <w:rPr>
          <w:rFonts w:ascii="StobiSerif Regular" w:hAnsi="StobiSerif Regular"/>
        </w:rPr>
      </w:pPr>
    </w:p>
    <w:p w:rsidR="00FB32A4" w:rsidRPr="007C6DDA" w:rsidRDefault="00FB32A4" w:rsidP="00FB32A4">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18.02.2022</w:t>
      </w:r>
      <w:r w:rsidRPr="00DA08FA">
        <w:rPr>
          <w:rFonts w:ascii="StobiSerif Regular" w:hAnsi="StobiSerif Regular"/>
        </w:rPr>
        <w:t xml:space="preserve"> година,донесе:</w:t>
      </w:r>
    </w:p>
    <w:p w:rsidR="00FB32A4" w:rsidRPr="00DA08FA" w:rsidRDefault="00FB32A4" w:rsidP="00FB32A4">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FB32A4" w:rsidRPr="00DA08FA" w:rsidRDefault="00FB32A4" w:rsidP="00FB32A4">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„Гоце  Делчев“-Босилово  за поправка на калориферот за загревање на салата во Домот на културата во с.Босилово,во износ од 20.000 денари</w:t>
      </w:r>
    </w:p>
    <w:p w:rsidR="00FB32A4" w:rsidRPr="00DA08FA" w:rsidRDefault="00FB32A4" w:rsidP="00FB32A4">
      <w:pPr>
        <w:jc w:val="center"/>
        <w:rPr>
          <w:rFonts w:ascii="StobiSerif Regular" w:hAnsi="StobiSerif Regular"/>
          <w:b/>
        </w:rPr>
      </w:pP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 xml:space="preserve"> Член 1</w:t>
      </w:r>
    </w:p>
    <w:p w:rsidR="00FB32A4" w:rsidRPr="007116A0" w:rsidRDefault="00FB32A4" w:rsidP="00FB32A4">
      <w:pPr>
        <w:jc w:val="center"/>
        <w:rPr>
          <w:rFonts w:ascii="StobiSerif Regular" w:hAnsi="StobiSerif Regular"/>
        </w:rPr>
      </w:pPr>
      <w:r w:rsidRPr="00DA08FA">
        <w:rPr>
          <w:rFonts w:ascii="StobiSerif Regular" w:hAnsi="StobiSerif Regular"/>
        </w:rPr>
        <w:t xml:space="preserve"> </w:t>
      </w:r>
      <w:r>
        <w:rPr>
          <w:rFonts w:ascii="StobiSerif Regular" w:hAnsi="StobiSerif Regular"/>
        </w:rPr>
        <w:t>Да се доделат финансиски средства на КУД „Гоце Делчев“-Босилово</w:t>
      </w:r>
      <w:r w:rsidRPr="007116A0">
        <w:rPr>
          <w:rFonts w:ascii="StobiSerif Regular" w:hAnsi="StobiSerif Regular"/>
          <w:b/>
        </w:rPr>
        <w:t xml:space="preserve"> </w:t>
      </w:r>
      <w:r w:rsidRPr="007116A0">
        <w:rPr>
          <w:rFonts w:ascii="StobiSerif Regular" w:hAnsi="StobiSerif Regular"/>
        </w:rPr>
        <w:t>за</w:t>
      </w:r>
      <w:r>
        <w:rPr>
          <w:rFonts w:ascii="StobiSerif Regular" w:hAnsi="StobiSerif Regular"/>
          <w:b/>
        </w:rPr>
        <w:t xml:space="preserve"> </w:t>
      </w:r>
      <w:r w:rsidRPr="007116A0">
        <w:rPr>
          <w:rFonts w:ascii="StobiSerif Regular" w:hAnsi="StobiSerif Regular"/>
        </w:rPr>
        <w:t xml:space="preserve">поправка на калориферот за </w:t>
      </w:r>
      <w:r>
        <w:rPr>
          <w:rFonts w:ascii="StobiSerif Regular" w:hAnsi="StobiSerif Regular"/>
        </w:rPr>
        <w:t xml:space="preserve"> </w:t>
      </w:r>
      <w:r w:rsidRPr="007116A0">
        <w:rPr>
          <w:rFonts w:ascii="StobiSerif Regular" w:hAnsi="StobiSerif Regular"/>
        </w:rPr>
        <w:t xml:space="preserve">загревање на салата во Домот на културата </w:t>
      </w:r>
      <w:r>
        <w:rPr>
          <w:rFonts w:ascii="StobiSerif Regular" w:hAnsi="StobiSerif Regular"/>
        </w:rPr>
        <w:t xml:space="preserve"> </w:t>
      </w:r>
      <w:r w:rsidRPr="007116A0">
        <w:rPr>
          <w:rFonts w:ascii="StobiSerif Regular" w:hAnsi="StobiSerif Regular"/>
        </w:rPr>
        <w:t>во с.Босилово,во износ од 20.000 денари</w:t>
      </w:r>
    </w:p>
    <w:p w:rsidR="00FB32A4" w:rsidRPr="00DA08FA" w:rsidRDefault="00FB32A4" w:rsidP="00FB32A4">
      <w:pPr>
        <w:rPr>
          <w:rFonts w:ascii="StobiSerif Regular" w:hAnsi="StobiSerif Regular"/>
        </w:rPr>
      </w:pPr>
      <w:r>
        <w:rPr>
          <w:rFonts w:ascii="StobiSerif Regular" w:hAnsi="StobiSerif Regular"/>
        </w:rPr>
        <w:t xml:space="preserve">                                        Член 2</w:t>
      </w:r>
    </w:p>
    <w:p w:rsidR="00FB32A4" w:rsidRPr="00DA08FA" w:rsidRDefault="00FB32A4" w:rsidP="00FB32A4">
      <w:pPr>
        <w:rPr>
          <w:rFonts w:ascii="StobiSerif Regular" w:hAnsi="StobiSerif Regular"/>
        </w:rPr>
      </w:pPr>
      <w:r w:rsidRPr="00DA08FA">
        <w:rPr>
          <w:rFonts w:ascii="StobiSerif Regular" w:hAnsi="StobiSerif Regular"/>
        </w:rPr>
        <w:lastRenderedPageBreak/>
        <w:t>Оваа одлука влегува во сила осмиот ден од денот на објавувањето во „Службен  гласник на општина Босилово“.</w:t>
      </w:r>
    </w:p>
    <w:p w:rsidR="00FB32A4" w:rsidRPr="00B502EA" w:rsidRDefault="00FB32A4" w:rsidP="00FB32A4">
      <w:pPr>
        <w:pStyle w:val="NoSpacing"/>
        <w:rPr>
          <w:rFonts w:ascii="StobiSerif Regular" w:hAnsi="StobiSerif Regular"/>
        </w:rPr>
      </w:pPr>
    </w:p>
    <w:p w:rsidR="00FB32A4" w:rsidRPr="00B502EA" w:rsidRDefault="00FB32A4" w:rsidP="00FB32A4">
      <w:pPr>
        <w:pStyle w:val="NoSpacing"/>
        <w:rPr>
          <w:rFonts w:ascii="StobiSerif Regular" w:hAnsi="StobiSerif Regular"/>
        </w:rPr>
      </w:pPr>
      <w:r w:rsidRPr="00B502EA">
        <w:rPr>
          <w:rFonts w:ascii="StobiSerif Regular" w:hAnsi="StobiSerif Regular"/>
        </w:rPr>
        <w:t>Бр.08-</w:t>
      </w:r>
      <w:r>
        <w:rPr>
          <w:rFonts w:ascii="StobiSerif Regular" w:hAnsi="StobiSerif Regular"/>
        </w:rPr>
        <w:t>399</w:t>
      </w:r>
      <w:r w:rsidRPr="00B502EA">
        <w:rPr>
          <w:rFonts w:ascii="StobiSerif Regular" w:hAnsi="StobiSerif Regular"/>
        </w:rPr>
        <w:t>/1</w:t>
      </w:r>
      <w:r>
        <w:rPr>
          <w:rFonts w:ascii="StobiSerif Regular" w:hAnsi="StobiSerif Regular"/>
        </w:rPr>
        <w:tab/>
        <w:t xml:space="preserve">Совет на општина </w:t>
      </w:r>
      <w:r w:rsidRPr="00B502EA">
        <w:rPr>
          <w:rFonts w:ascii="StobiSerif Regular" w:hAnsi="StobiSerif Regular"/>
        </w:rPr>
        <w:t>Босилово</w:t>
      </w:r>
    </w:p>
    <w:p w:rsidR="00FB32A4" w:rsidRPr="00B502EA" w:rsidRDefault="00FB32A4" w:rsidP="00FB32A4">
      <w:pPr>
        <w:pStyle w:val="NoSpacing"/>
        <w:rPr>
          <w:rFonts w:ascii="StobiSerif Regular" w:hAnsi="StobiSerif Regular"/>
        </w:rPr>
      </w:pPr>
      <w:r>
        <w:rPr>
          <w:rFonts w:ascii="StobiSerif Regular" w:hAnsi="StobiSerif Regular"/>
        </w:rPr>
        <w:t>18.02</w:t>
      </w:r>
      <w:r w:rsidRPr="00B502EA">
        <w:rPr>
          <w:rFonts w:ascii="StobiSerif Regular" w:hAnsi="StobiSerif Regular"/>
        </w:rPr>
        <w:t>.2022</w:t>
      </w:r>
      <w:r>
        <w:rPr>
          <w:rFonts w:ascii="StobiSerif Regular" w:hAnsi="StobiSerif Regular"/>
        </w:rPr>
        <w:t xml:space="preserve"> година</w:t>
      </w:r>
      <w:r>
        <w:rPr>
          <w:rFonts w:ascii="StobiSerif Regular" w:hAnsi="StobiSerif Regular"/>
        </w:rPr>
        <w:tab/>
        <w:t xml:space="preserve"> </w:t>
      </w:r>
      <w:r w:rsidRPr="00B502EA">
        <w:rPr>
          <w:rFonts w:ascii="StobiSerif Regular" w:hAnsi="StobiSerif Regular"/>
        </w:rPr>
        <w:t>Претседател,</w:t>
      </w:r>
    </w:p>
    <w:p w:rsidR="00FB32A4" w:rsidRDefault="00FB32A4" w:rsidP="00FB32A4">
      <w:pPr>
        <w:pStyle w:val="NoSpacing"/>
        <w:rPr>
          <w:rFonts w:ascii="StobiSerif Regular" w:hAnsi="StobiSerif Regular"/>
        </w:rPr>
      </w:pPr>
      <w:r w:rsidRPr="00B502EA">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B502EA">
        <w:rPr>
          <w:rFonts w:ascii="StobiSerif Regular" w:hAnsi="StobiSerif Regular"/>
        </w:rPr>
        <w:t xml:space="preserve">Мито </w:t>
      </w:r>
      <w:r>
        <w:rPr>
          <w:rFonts w:ascii="StobiSerif Regular" w:hAnsi="StobiSerif Regular"/>
        </w:rPr>
        <w:t xml:space="preserve"> </w:t>
      </w:r>
      <w:r w:rsidRPr="00B502EA">
        <w:rPr>
          <w:rFonts w:ascii="StobiSerif Regular" w:hAnsi="StobiSerif Regular"/>
        </w:rPr>
        <w:t>Андонов</w:t>
      </w:r>
      <w:r>
        <w:rPr>
          <w:rFonts w:ascii="StobiSerif Regular" w:hAnsi="StobiSerif Regular"/>
        </w:rPr>
        <w:t xml:space="preserve"> с.р.</w:t>
      </w:r>
    </w:p>
    <w:p w:rsidR="00FB32A4" w:rsidRDefault="00FB32A4" w:rsidP="00FB32A4">
      <w:pPr>
        <w:pStyle w:val="NoSpacing"/>
        <w:rPr>
          <w:rFonts w:ascii="StobiSerif Regular" w:hAnsi="StobiSerif Regular"/>
        </w:rPr>
      </w:pPr>
    </w:p>
    <w:p w:rsidR="00FB32A4" w:rsidRPr="001909DF" w:rsidRDefault="00FB32A4" w:rsidP="00FB32A4">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FB32A4" w:rsidRPr="001909DF" w:rsidRDefault="00FB32A4" w:rsidP="00FB32A4">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FB32A4" w:rsidRPr="00D44122" w:rsidRDefault="00FB32A4" w:rsidP="00FB32A4">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р.08-400/1  за  доделување на финансиски средства на  лицето Сузана Таушанова од Струмица  како помош за лекување на нејзиниот син Стефан Таушанов ,во висина од 6.000 денари,</w:t>
      </w:r>
      <w:r w:rsidRPr="001909DF">
        <w:rPr>
          <w:rFonts w:ascii="StobiSerif Regular" w:hAnsi="StobiSerif Regular"/>
        </w:rPr>
        <w:t>донесен</w:t>
      </w:r>
      <w:r>
        <w:rPr>
          <w:rFonts w:ascii="StobiSerif Regular" w:hAnsi="StobiSerif Regular"/>
        </w:rPr>
        <w:t xml:space="preserve">а на 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18.02.2022</w:t>
      </w:r>
      <w:r w:rsidRPr="001909DF">
        <w:rPr>
          <w:rFonts w:ascii="StobiSerif Regular" w:hAnsi="StobiSerif Regular"/>
        </w:rPr>
        <w:t xml:space="preserve"> година.</w:t>
      </w:r>
    </w:p>
    <w:p w:rsidR="00FB32A4" w:rsidRPr="00D44122" w:rsidRDefault="00FB32A4" w:rsidP="00FB32A4">
      <w:pPr>
        <w:pStyle w:val="NoSpacing"/>
        <w:rPr>
          <w:rFonts w:ascii="StobiSerif Regular" w:hAnsi="StobiSerif Regular"/>
        </w:rPr>
      </w:pPr>
      <w:r>
        <w:rPr>
          <w:rFonts w:ascii="StobiSerif Regular" w:hAnsi="StobiSerif Regular"/>
        </w:rPr>
        <w:t>Бр.09-407</w:t>
      </w:r>
      <w:r w:rsidRPr="00D44122">
        <w:rPr>
          <w:rFonts w:ascii="StobiSerif Regular" w:hAnsi="StobiSerif Regular"/>
        </w:rPr>
        <w:t>/1</w:t>
      </w:r>
      <w:r w:rsidRPr="00D44122">
        <w:rPr>
          <w:rFonts w:ascii="StobiSerif Regular" w:hAnsi="StobiSerif Regular"/>
        </w:rPr>
        <w:tab/>
        <w:t xml:space="preserve">           Општина Босилово</w:t>
      </w:r>
    </w:p>
    <w:p w:rsidR="00FB32A4" w:rsidRPr="00D44122" w:rsidRDefault="00FB32A4" w:rsidP="00FB32A4">
      <w:pPr>
        <w:pStyle w:val="NoSpacing"/>
        <w:rPr>
          <w:rFonts w:ascii="StobiSerif Regular" w:hAnsi="StobiSerif Regular"/>
        </w:rPr>
      </w:pPr>
      <w:r>
        <w:rPr>
          <w:rFonts w:ascii="StobiSerif Regular" w:hAnsi="StobiSerif Regular"/>
        </w:rPr>
        <w:t>18.02.2022</w:t>
      </w:r>
      <w:r w:rsidRPr="00D44122">
        <w:rPr>
          <w:rFonts w:ascii="StobiSerif Regular" w:hAnsi="StobiSerif Regular"/>
        </w:rPr>
        <w:t xml:space="preserve"> година   Градоначалник,</w:t>
      </w:r>
    </w:p>
    <w:p w:rsidR="00FB32A4" w:rsidRDefault="00FB32A4" w:rsidP="00FB32A4">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1933A5" w:rsidRDefault="001933A5" w:rsidP="00FB32A4">
      <w:pPr>
        <w:pStyle w:val="NoSpacing"/>
        <w:rPr>
          <w:rFonts w:ascii="StobiSerif Regular" w:hAnsi="StobiSerif Regular"/>
        </w:rPr>
      </w:pPr>
    </w:p>
    <w:p w:rsidR="001933A5" w:rsidRPr="00DA08FA" w:rsidRDefault="001933A5" w:rsidP="00FB32A4">
      <w:pPr>
        <w:pStyle w:val="NoSpacing"/>
        <w:rPr>
          <w:rFonts w:ascii="StobiSerif Regular" w:hAnsi="StobiSerif Regular"/>
        </w:rPr>
      </w:pPr>
    </w:p>
    <w:p w:rsidR="00FB32A4" w:rsidRPr="007C6DDA" w:rsidRDefault="00FB32A4" w:rsidP="00FB32A4">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18.02</w:t>
      </w:r>
      <w:r>
        <w:rPr>
          <w:rFonts w:ascii="StobiSerif Regular" w:hAnsi="StobiSerif Regular"/>
          <w:lang w:val="en-US"/>
        </w:rPr>
        <w:t>.2022</w:t>
      </w:r>
      <w:r w:rsidRPr="00DA08FA">
        <w:rPr>
          <w:rFonts w:ascii="StobiSerif Regular" w:hAnsi="StobiSerif Regular"/>
        </w:rPr>
        <w:t xml:space="preserve"> година,донесе:</w:t>
      </w:r>
    </w:p>
    <w:p w:rsidR="00FB32A4" w:rsidRPr="00DA08FA" w:rsidRDefault="00FB32A4" w:rsidP="00FB32A4">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FB32A4" w:rsidRPr="00C63724" w:rsidRDefault="00FB32A4" w:rsidP="00FB32A4">
      <w:pPr>
        <w:jc w:val="center"/>
        <w:rPr>
          <w:rFonts w:ascii="StobiSerif Regular" w:hAnsi="StobiSerif Regular"/>
          <w:b/>
          <w:lang w:val="en-US"/>
        </w:rPr>
      </w:pPr>
      <w:r w:rsidRPr="00DA08FA">
        <w:rPr>
          <w:rFonts w:ascii="StobiSerif Regular" w:hAnsi="StobiSerif Regular"/>
          <w:b/>
        </w:rPr>
        <w:lastRenderedPageBreak/>
        <w:t xml:space="preserve">За  </w:t>
      </w:r>
      <w:r>
        <w:rPr>
          <w:rFonts w:ascii="StobiSerif Regular" w:hAnsi="StobiSerif Regular"/>
          <w:b/>
        </w:rPr>
        <w:t>доделување на финансиски средства  на лицето  Сузана Таушанова  од Струмица како помош за лекување на нејзиниот син Стефан Таушанов,во висина од 6.000 денари</w:t>
      </w:r>
    </w:p>
    <w:p w:rsidR="00FB32A4" w:rsidRPr="00DA08FA" w:rsidRDefault="00FB32A4" w:rsidP="00FB32A4">
      <w:pPr>
        <w:jc w:val="center"/>
        <w:rPr>
          <w:rFonts w:ascii="StobiSerif Regular" w:hAnsi="StobiSerif Regular"/>
          <w:b/>
        </w:rPr>
      </w:pPr>
      <w:r w:rsidRPr="00DA08FA">
        <w:rPr>
          <w:rFonts w:ascii="StobiSerif Regular" w:hAnsi="StobiSerif Regular"/>
        </w:rPr>
        <w:t xml:space="preserve">  Член 1</w:t>
      </w:r>
    </w:p>
    <w:p w:rsidR="00FB32A4" w:rsidRPr="00CD7D95" w:rsidRDefault="00FB32A4" w:rsidP="00FB32A4">
      <w:pPr>
        <w:jc w:val="center"/>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B55521">
        <w:rPr>
          <w:rFonts w:ascii="StobiSerif Regular" w:hAnsi="StobiSerif Regular"/>
        </w:rPr>
        <w:t xml:space="preserve">на </w:t>
      </w:r>
      <w:r>
        <w:rPr>
          <w:rFonts w:ascii="StobiSerif Regular" w:hAnsi="StobiSerif Regular"/>
        </w:rPr>
        <w:t>лицето Сузана  Таушанова од Струмица како помош за лекување на нејзиниот син Стефан Таушанов,во висина од 6</w:t>
      </w:r>
      <w:r w:rsidRPr="00CD7D95">
        <w:rPr>
          <w:rFonts w:ascii="StobiSerif Regular" w:hAnsi="StobiSerif Regular"/>
        </w:rPr>
        <w:t>.000 денари</w:t>
      </w:r>
      <w:r>
        <w:rPr>
          <w:rFonts w:ascii="StobiSerif Regular" w:hAnsi="StobiSerif Regular"/>
        </w:rPr>
        <w:t>.</w:t>
      </w:r>
    </w:p>
    <w:p w:rsidR="00FB32A4" w:rsidRDefault="00FB32A4" w:rsidP="00FB32A4">
      <w:pPr>
        <w:jc w:val="both"/>
        <w:rPr>
          <w:rFonts w:ascii="StobiSerif Regular" w:hAnsi="StobiSerif Regular"/>
        </w:rPr>
      </w:pPr>
      <w:r>
        <w:rPr>
          <w:rFonts w:ascii="StobiSerif Regular" w:hAnsi="StobiSerif Regular"/>
        </w:rPr>
        <w:tab/>
      </w:r>
      <w:r>
        <w:rPr>
          <w:rFonts w:ascii="StobiSerif Regular" w:hAnsi="StobiSerif Regular"/>
        </w:rPr>
        <w:tab/>
        <w:t xml:space="preserve">        </w:t>
      </w:r>
      <w:r w:rsidRPr="00DA08FA">
        <w:rPr>
          <w:rFonts w:ascii="StobiSerif Regular" w:hAnsi="StobiSerif Regular"/>
        </w:rPr>
        <w:t xml:space="preserve"> Член 2</w:t>
      </w:r>
    </w:p>
    <w:p w:rsidR="00FB32A4" w:rsidRDefault="00FB32A4" w:rsidP="00FB32A4">
      <w:pPr>
        <w:rPr>
          <w:rFonts w:ascii="StobiSerif Regular" w:hAnsi="StobiSerif Regular"/>
        </w:rPr>
      </w:pPr>
      <w:r>
        <w:rPr>
          <w:rFonts w:ascii="StobiSerif Regular" w:hAnsi="StobiSerif Regular"/>
        </w:rPr>
        <w:t>Средствата  кои  се доделени  да  бидат уплатени на следната жиро-сметка:320500029758320 депонент-Централна кооперативна  банка  АД Скопје.</w:t>
      </w:r>
    </w:p>
    <w:p w:rsidR="00FB32A4" w:rsidRDefault="00FB32A4" w:rsidP="00FB32A4">
      <w:pPr>
        <w:rPr>
          <w:rFonts w:ascii="StobiSerif Regular" w:hAnsi="StobiSerif Regular"/>
        </w:rPr>
      </w:pPr>
      <w:r>
        <w:rPr>
          <w:rFonts w:ascii="StobiSerif Regular" w:hAnsi="StobiSerif Regular"/>
        </w:rPr>
        <w:tab/>
        <w:t xml:space="preserve">                     </w:t>
      </w:r>
      <w:r w:rsidR="001933A5">
        <w:rPr>
          <w:rFonts w:ascii="StobiSerif Regular" w:hAnsi="StobiSerif Regular"/>
        </w:rPr>
        <w:t xml:space="preserve">  </w:t>
      </w:r>
      <w:r>
        <w:rPr>
          <w:rFonts w:ascii="StobiSerif Regular" w:hAnsi="StobiSerif Regular"/>
        </w:rPr>
        <w:t>Член 3</w:t>
      </w:r>
    </w:p>
    <w:p w:rsidR="00FB32A4" w:rsidRDefault="00FB32A4" w:rsidP="00FB32A4">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1933A5" w:rsidRPr="007E42EA" w:rsidRDefault="001933A5" w:rsidP="00FB32A4">
      <w:pPr>
        <w:rPr>
          <w:rFonts w:ascii="StobiSerif Regular" w:hAnsi="StobiSerif Regular"/>
        </w:rPr>
      </w:pPr>
    </w:p>
    <w:p w:rsidR="00FB32A4" w:rsidRPr="007E42EA" w:rsidRDefault="00FB32A4" w:rsidP="00FB32A4">
      <w:pPr>
        <w:pStyle w:val="NoSpacing"/>
        <w:rPr>
          <w:rFonts w:ascii="StobiSerif Regular" w:hAnsi="StobiSerif Regular"/>
        </w:rPr>
      </w:pPr>
      <w:r w:rsidRPr="007E42EA">
        <w:rPr>
          <w:rFonts w:ascii="StobiSerif Regular" w:hAnsi="StobiSerif Regular"/>
        </w:rPr>
        <w:t>Бр.08-</w:t>
      </w:r>
      <w:r>
        <w:rPr>
          <w:rFonts w:ascii="StobiSerif Regular" w:hAnsi="StobiSerif Regular"/>
        </w:rPr>
        <w:t>400</w:t>
      </w:r>
      <w:r w:rsidRPr="007E42EA">
        <w:rPr>
          <w:rFonts w:ascii="StobiSerif Regular" w:hAnsi="StobiSerif Regular"/>
        </w:rPr>
        <w:t>/1</w:t>
      </w:r>
      <w:r>
        <w:rPr>
          <w:rFonts w:ascii="StobiSerif Regular" w:hAnsi="StobiSerif Regular"/>
        </w:rPr>
        <w:t xml:space="preserve"> Совет на општина </w:t>
      </w:r>
      <w:r w:rsidRPr="007E42EA">
        <w:rPr>
          <w:rFonts w:ascii="StobiSerif Regular" w:hAnsi="StobiSerif Regular"/>
        </w:rPr>
        <w:t>Босилово</w:t>
      </w:r>
    </w:p>
    <w:p w:rsidR="00FB32A4" w:rsidRPr="007E42EA" w:rsidRDefault="00FB32A4" w:rsidP="00FB32A4">
      <w:pPr>
        <w:pStyle w:val="NoSpacing"/>
        <w:rPr>
          <w:rFonts w:ascii="StobiSerif Regular" w:hAnsi="StobiSerif Regular"/>
        </w:rPr>
      </w:pPr>
      <w:r>
        <w:rPr>
          <w:rFonts w:ascii="StobiSerif Regular" w:hAnsi="StobiSerif Regular"/>
        </w:rPr>
        <w:t>18.02.2022 година</w:t>
      </w:r>
      <w:r>
        <w:rPr>
          <w:rFonts w:ascii="StobiSerif Regular" w:hAnsi="StobiSerif Regular"/>
        </w:rPr>
        <w:tab/>
      </w:r>
      <w:r w:rsidRPr="007E42EA">
        <w:rPr>
          <w:rFonts w:ascii="StobiSerif Regular" w:hAnsi="StobiSerif Regular"/>
        </w:rPr>
        <w:t xml:space="preserve"> Претседател,</w:t>
      </w:r>
    </w:p>
    <w:p w:rsidR="00FB32A4" w:rsidRPr="007E42EA" w:rsidRDefault="00FB32A4" w:rsidP="00FB32A4">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FB32A4" w:rsidRPr="00B502EA" w:rsidRDefault="00FB32A4" w:rsidP="00FB32A4">
      <w:pPr>
        <w:pStyle w:val="NoSpacing"/>
        <w:rPr>
          <w:rFonts w:ascii="StobiSerif Regular" w:hAnsi="StobiSerif Regular"/>
        </w:rPr>
      </w:pPr>
    </w:p>
    <w:p w:rsidR="0044620E" w:rsidRDefault="0044620E" w:rsidP="0044620E">
      <w:pPr>
        <w:pStyle w:val="NoSpacing"/>
        <w:rPr>
          <w:rFonts w:ascii="StobiSerif Regular" w:hAnsi="StobiSerif Regular"/>
        </w:rPr>
      </w:pPr>
    </w:p>
    <w:p w:rsidR="0044620E" w:rsidRPr="007E42EA" w:rsidRDefault="0044620E" w:rsidP="0044620E">
      <w:pPr>
        <w:pStyle w:val="NoSpacing"/>
        <w:rPr>
          <w:rFonts w:ascii="StobiSerif Regular" w:hAnsi="StobiSerif Regular"/>
        </w:rPr>
      </w:pPr>
    </w:p>
    <w:p w:rsidR="0044620E" w:rsidRDefault="0044620E" w:rsidP="0044620E">
      <w:pPr>
        <w:pStyle w:val="NoSpacing"/>
        <w:rPr>
          <w:rFonts w:ascii="StobiSerif Regular" w:hAnsi="StobiSerif Regular"/>
        </w:rPr>
      </w:pPr>
    </w:p>
    <w:p w:rsidR="00EC069A" w:rsidRDefault="00EC069A" w:rsidP="00EC069A">
      <w:pPr>
        <w:spacing w:after="0"/>
        <w:ind w:firstLine="720"/>
        <w:jc w:val="both"/>
        <w:rPr>
          <w:rFonts w:ascii="StobiSerif" w:eastAsiaTheme="minorHAnsi" w:hAnsi="StobiSerif"/>
          <w:lang w:eastAsia="en-US"/>
        </w:rPr>
      </w:pPr>
    </w:p>
    <w:p w:rsidR="00EC069A" w:rsidRDefault="00EC069A" w:rsidP="00EC069A">
      <w:pPr>
        <w:spacing w:after="0"/>
        <w:ind w:firstLine="720"/>
        <w:jc w:val="both"/>
        <w:rPr>
          <w:rFonts w:ascii="StobiSerif" w:eastAsiaTheme="minorHAnsi" w:hAnsi="StobiSerif"/>
          <w:lang w:eastAsia="en-US"/>
        </w:rPr>
      </w:pPr>
    </w:p>
    <w:p w:rsidR="00EC069A" w:rsidRDefault="00EC069A" w:rsidP="00EC069A">
      <w:pPr>
        <w:spacing w:after="0"/>
        <w:ind w:firstLine="720"/>
        <w:jc w:val="both"/>
        <w:rPr>
          <w:rFonts w:ascii="StobiSerif" w:eastAsiaTheme="minorHAnsi" w:hAnsi="StobiSerif"/>
          <w:lang w:eastAsia="en-US"/>
        </w:rPr>
      </w:pPr>
    </w:p>
    <w:p w:rsidR="00EC069A" w:rsidRPr="00EC069A" w:rsidRDefault="00EC069A" w:rsidP="00EC069A">
      <w:pPr>
        <w:spacing w:after="0"/>
        <w:ind w:firstLine="720"/>
        <w:jc w:val="both"/>
        <w:rPr>
          <w:rFonts w:ascii="StobiSerif" w:eastAsiaTheme="minorHAnsi" w:hAnsi="StobiSerif"/>
          <w:lang w:eastAsia="en-US"/>
        </w:rPr>
      </w:pPr>
    </w:p>
    <w:p w:rsidR="00EC069A" w:rsidRPr="00EC069A" w:rsidRDefault="00EC069A" w:rsidP="00EC069A">
      <w:pPr>
        <w:autoSpaceDE w:val="0"/>
        <w:autoSpaceDN w:val="0"/>
        <w:adjustRightInd w:val="0"/>
        <w:spacing w:after="0" w:line="240" w:lineRule="auto"/>
        <w:ind w:left="2880" w:firstLine="720"/>
        <w:rPr>
          <w:rFonts w:ascii="StobiSerif" w:eastAsiaTheme="minorHAnsi" w:hAnsi="StobiSerif" w:cs="TimesNewRoman"/>
          <w:lang w:eastAsia="en-US"/>
        </w:rPr>
      </w:pPr>
      <w:r>
        <w:rPr>
          <w:rFonts w:ascii="StobiSerif" w:eastAsiaTheme="minorHAnsi" w:hAnsi="StobiSerif" w:cs="TimesNewRoman"/>
          <w:lang w:val="bg-BG" w:eastAsia="en-US"/>
        </w:rPr>
        <w:lastRenderedPageBreak/>
        <w:t xml:space="preserve">           </w:t>
      </w:r>
    </w:p>
    <w:p w:rsidR="00EC069A" w:rsidRPr="00EC069A" w:rsidRDefault="00EC069A" w:rsidP="00EC069A">
      <w:pPr>
        <w:autoSpaceDE w:val="0"/>
        <w:autoSpaceDN w:val="0"/>
        <w:adjustRightInd w:val="0"/>
        <w:spacing w:after="0" w:line="240" w:lineRule="auto"/>
        <w:ind w:left="5040" w:firstLine="720"/>
        <w:rPr>
          <w:rFonts w:ascii="StobiSerif" w:eastAsiaTheme="minorHAnsi" w:hAnsi="StobiSerif" w:cs="TimesNewRoman"/>
          <w:lang w:val="en-US" w:eastAsia="en-US"/>
        </w:rPr>
      </w:pPr>
      <w:r w:rsidRPr="00EC069A">
        <w:rPr>
          <w:rFonts w:ascii="StobiSerif" w:eastAsiaTheme="minorHAnsi" w:hAnsi="StobiSerif" w:cs="TimesNewRoman"/>
          <w:lang w:val="bg-BG" w:eastAsia="en-US"/>
        </w:rPr>
        <w:t xml:space="preserve">  </w:t>
      </w:r>
    </w:p>
    <w:p w:rsidR="00EC069A" w:rsidRPr="00EC069A" w:rsidRDefault="00EC069A" w:rsidP="00EC069A">
      <w:pPr>
        <w:ind w:left="4320" w:firstLine="720"/>
        <w:rPr>
          <w:rFonts w:ascii="StobiSerif" w:eastAsiaTheme="minorHAnsi" w:hAnsi="StobiSerif"/>
          <w:lang w:eastAsia="en-US"/>
        </w:rPr>
      </w:pPr>
      <w:r>
        <w:rPr>
          <w:rFonts w:ascii="StobiSerif" w:eastAsiaTheme="minorHAnsi" w:hAnsi="StobiSerif" w:cs="TimesNewRoman"/>
          <w:lang w:eastAsia="en-US"/>
        </w:rPr>
        <w:t xml:space="preserve">       </w:t>
      </w:r>
    </w:p>
    <w:p w:rsidR="00B00F33" w:rsidRDefault="00B00F33" w:rsidP="00B00F33">
      <w:pPr>
        <w:pStyle w:val="NoSpacing"/>
        <w:rPr>
          <w:rFonts w:ascii="StobiSerif Regular" w:hAnsi="StobiSerif Regular"/>
        </w:rPr>
      </w:pPr>
    </w:p>
    <w:p w:rsidR="00B00F33" w:rsidRDefault="00B00F33" w:rsidP="00B00F33">
      <w:pPr>
        <w:rPr>
          <w:rFonts w:ascii="StobiSerif Regular" w:hAnsi="StobiSerif Regular"/>
        </w:rPr>
      </w:pPr>
    </w:p>
    <w:p w:rsidR="00B00F33" w:rsidRPr="000B3CBB" w:rsidRDefault="00B00F33" w:rsidP="00B00F33">
      <w:pPr>
        <w:spacing w:after="0"/>
        <w:ind w:left="8640" w:firstLine="720"/>
        <w:rPr>
          <w:sz w:val="24"/>
          <w:szCs w:val="24"/>
        </w:rPr>
      </w:pPr>
      <w:r w:rsidRPr="000B3CBB">
        <w:rPr>
          <w:sz w:val="24"/>
          <w:szCs w:val="24"/>
        </w:rPr>
        <w:t>пштина Босилово</w:t>
      </w:r>
    </w:p>
    <w:p w:rsidR="00B00F33" w:rsidRDefault="00B00F33" w:rsidP="00B00F33">
      <w:pPr>
        <w:rPr>
          <w:rFonts w:ascii="StobiSerif Regular" w:hAnsi="StobiSerif Regular"/>
        </w:rPr>
      </w:pPr>
      <w:r>
        <w:rPr>
          <w:sz w:val="24"/>
          <w:szCs w:val="24"/>
        </w:rPr>
        <w:t xml:space="preserve"> </w:t>
      </w:r>
    </w:p>
    <w:p w:rsidR="00B00F33" w:rsidRPr="000B3CBB" w:rsidRDefault="00B00F33" w:rsidP="00B00F33">
      <w:pPr>
        <w:spacing w:after="0"/>
        <w:ind w:left="8640" w:firstLine="720"/>
        <w:rPr>
          <w:sz w:val="24"/>
          <w:szCs w:val="24"/>
        </w:rPr>
      </w:pPr>
      <w:r w:rsidRPr="000B3CBB">
        <w:rPr>
          <w:sz w:val="24"/>
          <w:szCs w:val="24"/>
        </w:rPr>
        <w:t>пштина Босилово</w:t>
      </w:r>
    </w:p>
    <w:p w:rsidR="00B00F33" w:rsidRPr="000B3CBB" w:rsidRDefault="00B00F33" w:rsidP="00B00F33">
      <w:pPr>
        <w:spacing w:after="0"/>
        <w:ind w:left="9360"/>
        <w:rPr>
          <w:sz w:val="24"/>
          <w:szCs w:val="24"/>
        </w:rPr>
      </w:pPr>
      <w:r w:rsidRPr="000B3CBB">
        <w:rPr>
          <w:sz w:val="24"/>
          <w:szCs w:val="24"/>
        </w:rPr>
        <w:lastRenderedPageBreak/>
        <w:t xml:space="preserve">  Градоначалник,</w:t>
      </w:r>
    </w:p>
    <w:p w:rsidR="00B00F33" w:rsidRDefault="00B00F33" w:rsidP="00B00F33">
      <w:pPr>
        <w:spacing w:after="0"/>
        <w:ind w:left="9360"/>
        <w:rPr>
          <w:sz w:val="24"/>
          <w:szCs w:val="24"/>
        </w:rPr>
      </w:pPr>
      <w:r w:rsidRPr="000B3CBB">
        <w:rPr>
          <w:sz w:val="24"/>
          <w:szCs w:val="24"/>
        </w:rPr>
        <w:t xml:space="preserve">  Ри</w:t>
      </w:r>
    </w:p>
    <w:p w:rsidR="00B00F33" w:rsidRPr="000B3CBB" w:rsidRDefault="00B00F33" w:rsidP="00B00F33">
      <w:pPr>
        <w:spacing w:after="0"/>
        <w:ind w:left="9360"/>
        <w:rPr>
          <w:sz w:val="24"/>
          <w:szCs w:val="24"/>
        </w:rPr>
      </w:pPr>
      <w:r w:rsidRPr="000B3CBB">
        <w:rPr>
          <w:sz w:val="24"/>
          <w:szCs w:val="24"/>
        </w:rPr>
        <w:t xml:space="preserve">сто Манчев </w:t>
      </w:r>
    </w:p>
    <w:p w:rsidR="00B00F33" w:rsidRPr="000479DB" w:rsidRDefault="00B00F33" w:rsidP="00B00F33">
      <w:r>
        <w:tab/>
      </w:r>
      <w:r>
        <w:tab/>
      </w:r>
      <w:r>
        <w:tab/>
      </w:r>
      <w:r>
        <w:tab/>
      </w:r>
      <w:r>
        <w:tab/>
      </w:r>
      <w:r>
        <w:tab/>
      </w:r>
      <w:r>
        <w:tab/>
      </w:r>
      <w:r>
        <w:tab/>
      </w:r>
      <w:r>
        <w:tab/>
      </w:r>
      <w:r>
        <w:tab/>
      </w:r>
      <w:r>
        <w:tab/>
      </w:r>
      <w:r>
        <w:tab/>
      </w:r>
      <w:r>
        <w:tab/>
      </w: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B00F33" w:rsidRPr="000479DB" w:rsidRDefault="00B00F33" w:rsidP="00B00F33">
      <w:pPr>
        <w:rPr>
          <w:sz w:val="24"/>
          <w:szCs w:val="24"/>
        </w:rPr>
      </w:pPr>
    </w:p>
    <w:p w:rsidR="001D354C" w:rsidRPr="001D354C" w:rsidRDefault="001D354C">
      <w:pPr>
        <w:rPr>
          <w:rFonts w:ascii="StobiSerif Regular" w:hAnsi="StobiSerif Regular"/>
        </w:rPr>
      </w:pPr>
    </w:p>
    <w:p w:rsidR="001D354C" w:rsidRPr="001D354C" w:rsidRDefault="001D354C">
      <w:pPr>
        <w:rPr>
          <w:rFonts w:ascii="StobiSerif Regular" w:hAnsi="StobiSerif Regular"/>
          <w:u w:val="single"/>
          <w:lang w:val="en-US"/>
        </w:rPr>
      </w:pPr>
    </w:p>
    <w:sectPr w:rsidR="001D354C" w:rsidRPr="001D354C" w:rsidSect="00EC069A">
      <w:pgSz w:w="12240" w:h="15840"/>
      <w:pgMar w:top="1440" w:right="1440" w:bottom="144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820AE"/>
    <w:multiLevelType w:val="hybridMultilevel"/>
    <w:tmpl w:val="FBA219D4"/>
    <w:lvl w:ilvl="0" w:tplc="6916D370">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55FA4"/>
    <w:rsid w:val="001933A5"/>
    <w:rsid w:val="001D354C"/>
    <w:rsid w:val="001E02D1"/>
    <w:rsid w:val="0024131F"/>
    <w:rsid w:val="00321EB5"/>
    <w:rsid w:val="00392251"/>
    <w:rsid w:val="00411024"/>
    <w:rsid w:val="00426F5B"/>
    <w:rsid w:val="00430989"/>
    <w:rsid w:val="0044620E"/>
    <w:rsid w:val="004735A1"/>
    <w:rsid w:val="004E4F2F"/>
    <w:rsid w:val="00723DEE"/>
    <w:rsid w:val="00760EF3"/>
    <w:rsid w:val="00794655"/>
    <w:rsid w:val="00982144"/>
    <w:rsid w:val="009A2FAF"/>
    <w:rsid w:val="009B3280"/>
    <w:rsid w:val="009C0CE9"/>
    <w:rsid w:val="009E62F7"/>
    <w:rsid w:val="00B00F33"/>
    <w:rsid w:val="00B40941"/>
    <w:rsid w:val="00B92180"/>
    <w:rsid w:val="00BB77A8"/>
    <w:rsid w:val="00CF1E4D"/>
    <w:rsid w:val="00D37E0A"/>
    <w:rsid w:val="00D423FE"/>
    <w:rsid w:val="00D44122"/>
    <w:rsid w:val="00D70C88"/>
    <w:rsid w:val="00DA0CAE"/>
    <w:rsid w:val="00E9284D"/>
    <w:rsid w:val="00EB24BB"/>
    <w:rsid w:val="00EC069A"/>
    <w:rsid w:val="00F22CC5"/>
    <w:rsid w:val="00FA0EC3"/>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C914C-0B38-41B6-8671-15EAA3BB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4</cp:revision>
  <cp:lastPrinted>2022-03-01T10:17:00Z</cp:lastPrinted>
  <dcterms:created xsi:type="dcterms:W3CDTF">2022-03-01T07:47:00Z</dcterms:created>
  <dcterms:modified xsi:type="dcterms:W3CDTF">2022-03-01T10:18:00Z</dcterms:modified>
</cp:coreProperties>
</file>